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1DB9" w14:textId="439D3AD0" w:rsidR="00AA6ADC" w:rsidRDefault="00AA6ADC" w:rsidP="00DF7461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BOOK REVIEW</w:t>
      </w:r>
    </w:p>
    <w:p w14:paraId="297270E3" w14:textId="77777777" w:rsidR="00AA6ADC" w:rsidRDefault="00AA6ADC" w:rsidP="00DF7461">
      <w:pPr>
        <w:spacing w:line="360" w:lineRule="auto"/>
        <w:rPr>
          <w:rFonts w:ascii="Times New Roman" w:hAnsi="Times New Roman" w:cs="Times New Roman"/>
          <w:b/>
        </w:rPr>
      </w:pPr>
    </w:p>
    <w:p w14:paraId="00000001" w14:textId="35521813" w:rsidR="00904887" w:rsidRPr="00763A08" w:rsidRDefault="00763A08" w:rsidP="00DF7461">
      <w:pPr>
        <w:spacing w:line="360" w:lineRule="auto"/>
        <w:rPr>
          <w:rFonts w:ascii="Times New Roman" w:hAnsi="Times New Roman" w:cs="Times New Roman"/>
          <w:b/>
        </w:rPr>
      </w:pPr>
      <w:bookmarkStart w:id="1" w:name="_Hlk61522815"/>
      <w:r w:rsidRPr="00763A08">
        <w:rPr>
          <w:rFonts w:ascii="Times New Roman" w:hAnsi="Times New Roman" w:cs="Times New Roman"/>
          <w:b/>
        </w:rPr>
        <w:t xml:space="preserve">ANDERS BLOK, IGNACIO FARIAS </w:t>
      </w:r>
      <w:r w:rsidRPr="00763A08">
        <w:rPr>
          <w:rFonts w:ascii="Times New Roman" w:hAnsi="Times New Roman" w:cs="Times New Roman"/>
          <w:bCs/>
        </w:rPr>
        <w:t>and</w:t>
      </w:r>
      <w:r w:rsidRPr="00763A08">
        <w:rPr>
          <w:rFonts w:ascii="Times New Roman" w:hAnsi="Times New Roman" w:cs="Times New Roman"/>
          <w:b/>
        </w:rPr>
        <w:t xml:space="preserve"> CELIA ROBERTS </w:t>
      </w:r>
      <w:r w:rsidR="00F80402" w:rsidRPr="00763A08">
        <w:rPr>
          <w:rFonts w:ascii="Times New Roman" w:hAnsi="Times New Roman" w:cs="Times New Roman"/>
          <w:bCs/>
        </w:rPr>
        <w:t>(</w:t>
      </w:r>
      <w:r w:rsidRPr="00763A08">
        <w:rPr>
          <w:rFonts w:ascii="Times New Roman" w:hAnsi="Times New Roman" w:cs="Times New Roman"/>
          <w:bCs/>
        </w:rPr>
        <w:t>e</w:t>
      </w:r>
      <w:r w:rsidR="00F80402" w:rsidRPr="00763A08">
        <w:rPr>
          <w:rFonts w:ascii="Times New Roman" w:hAnsi="Times New Roman" w:cs="Times New Roman"/>
          <w:bCs/>
        </w:rPr>
        <w:t>ds.)</w:t>
      </w:r>
      <w:r w:rsidRPr="00763A08">
        <w:rPr>
          <w:rFonts w:ascii="Times New Roman" w:hAnsi="Times New Roman" w:cs="Times New Roman"/>
          <w:bCs/>
        </w:rPr>
        <w:t>,</w:t>
      </w:r>
      <w:r w:rsidR="00F80402" w:rsidRPr="00763A08">
        <w:rPr>
          <w:rFonts w:ascii="Times New Roman" w:hAnsi="Times New Roman" w:cs="Times New Roman"/>
          <w:bCs/>
        </w:rPr>
        <w:t xml:space="preserve"> </w:t>
      </w:r>
      <w:proofErr w:type="gramStart"/>
      <w:r w:rsidR="00F80402" w:rsidRPr="00763A08">
        <w:rPr>
          <w:rFonts w:ascii="Times New Roman" w:hAnsi="Times New Roman" w:cs="Times New Roman"/>
          <w:bCs/>
          <w:i/>
          <w:iCs/>
        </w:rPr>
        <w:t>The</w:t>
      </w:r>
      <w:proofErr w:type="gramEnd"/>
      <w:r w:rsidR="00F80402" w:rsidRPr="00763A08">
        <w:rPr>
          <w:rFonts w:ascii="Times New Roman" w:hAnsi="Times New Roman" w:cs="Times New Roman"/>
          <w:bCs/>
          <w:i/>
          <w:iCs/>
        </w:rPr>
        <w:t xml:space="preserve"> Routledge Companion to Actor-Network Theory</w:t>
      </w:r>
      <w:bookmarkEnd w:id="1"/>
      <w:r w:rsidRPr="00763A08">
        <w:rPr>
          <w:rFonts w:ascii="Times New Roman" w:hAnsi="Times New Roman" w:cs="Times New Roman"/>
          <w:bCs/>
        </w:rPr>
        <w:t>, 2019. London and New York:</w:t>
      </w:r>
      <w:r w:rsidR="00F80402" w:rsidRPr="00763A08">
        <w:rPr>
          <w:rFonts w:ascii="Times New Roman" w:hAnsi="Times New Roman" w:cs="Times New Roman"/>
          <w:bCs/>
        </w:rPr>
        <w:t xml:space="preserve"> Routledge.</w:t>
      </w:r>
      <w:r w:rsidRPr="00763A08">
        <w:rPr>
          <w:rFonts w:ascii="Times New Roman" w:hAnsi="Times New Roman" w:cs="Times New Roman"/>
          <w:b/>
        </w:rPr>
        <w:t xml:space="preserve"> </w:t>
      </w:r>
      <w:r w:rsidRPr="00763A08">
        <w:rPr>
          <w:rFonts w:ascii="Times New Roman" w:hAnsi="Times New Roman" w:cs="Times New Roman"/>
          <w:color w:val="212529"/>
          <w:shd w:val="clear" w:color="auto" w:fill="FFFFFF"/>
        </w:rPr>
        <w:t>ISBN 9781138084728</w:t>
      </w:r>
    </w:p>
    <w:p w14:paraId="00000002" w14:textId="77777777" w:rsidR="00904887" w:rsidRPr="00763A08" w:rsidRDefault="00904887" w:rsidP="00DF7461">
      <w:pPr>
        <w:spacing w:line="360" w:lineRule="auto"/>
        <w:rPr>
          <w:rFonts w:ascii="Times New Roman" w:hAnsi="Times New Roman" w:cs="Times New Roman"/>
        </w:rPr>
      </w:pPr>
    </w:p>
    <w:p w14:paraId="00000003" w14:textId="71404F4A" w:rsidR="00904887" w:rsidRPr="00763A08" w:rsidRDefault="00F80402" w:rsidP="00DF7461">
      <w:pPr>
        <w:spacing w:line="360" w:lineRule="auto"/>
        <w:jc w:val="both"/>
        <w:rPr>
          <w:rFonts w:ascii="Times New Roman" w:hAnsi="Times New Roman" w:cs="Times New Roman"/>
        </w:rPr>
      </w:pPr>
      <w:r w:rsidRPr="00763A08">
        <w:rPr>
          <w:rFonts w:ascii="Times New Roman" w:hAnsi="Times New Roman" w:cs="Times New Roman"/>
        </w:rPr>
        <w:t xml:space="preserve">Twenty years since </w:t>
      </w:r>
      <w:r w:rsidRPr="00763A08">
        <w:rPr>
          <w:rFonts w:ascii="Times New Roman" w:hAnsi="Times New Roman" w:cs="Times New Roman"/>
          <w:i/>
        </w:rPr>
        <w:t>Actor-Netw</w:t>
      </w:r>
      <w:r w:rsidRPr="00763A08">
        <w:rPr>
          <w:rFonts w:ascii="Times New Roman" w:hAnsi="Times New Roman" w:cs="Times New Roman"/>
          <w:i/>
          <w:color w:val="000000" w:themeColor="text1"/>
        </w:rPr>
        <w:t>ork Theory and After</w:t>
      </w:r>
      <w:r w:rsidR="009B22E7" w:rsidRPr="00763A08">
        <w:rPr>
          <w:rFonts w:ascii="Times New Roman" w:hAnsi="Times New Roman" w:cs="Times New Roman"/>
        </w:rPr>
        <w:t>, t</w:t>
      </w:r>
      <w:r w:rsidRPr="00763A08">
        <w:rPr>
          <w:rFonts w:ascii="Times New Roman" w:hAnsi="Times New Roman" w:cs="Times New Roman"/>
        </w:rPr>
        <w:t>he editors</w:t>
      </w:r>
      <w:r w:rsidR="00F51E6E" w:rsidRPr="00763A08">
        <w:rPr>
          <w:rFonts w:ascii="Times New Roman" w:hAnsi="Times New Roman" w:cs="Times New Roman"/>
        </w:rPr>
        <w:t xml:space="preserve"> of this new companion</w:t>
      </w:r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Anders Blok, Ignacio Farias and Celia Roberts</w:t>
      </w:r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are interested </w:t>
      </w:r>
      <w:r w:rsidR="003B2989" w:rsidRPr="00763A08">
        <w:rPr>
          <w:rFonts w:ascii="Times New Roman" w:hAnsi="Times New Roman" w:cs="Times New Roman"/>
        </w:rPr>
        <w:t xml:space="preserve">not </w:t>
      </w:r>
      <w:r w:rsidRPr="00763A08">
        <w:rPr>
          <w:rFonts w:ascii="Times New Roman" w:hAnsi="Times New Roman" w:cs="Times New Roman"/>
        </w:rPr>
        <w:t xml:space="preserve">in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 xml:space="preserve">current ANT-inspired research [but rather in] a collective exploration into what it takes and entails to </w:t>
      </w:r>
      <w:r w:rsidRPr="00763A08">
        <w:rPr>
          <w:rFonts w:ascii="Times New Roman" w:hAnsi="Times New Roman" w:cs="Times New Roman"/>
          <w:color w:val="000000" w:themeColor="text1"/>
        </w:rPr>
        <w:t xml:space="preserve">think </w:t>
      </w:r>
      <w:sdt>
        <w:sdtPr>
          <w:rPr>
            <w:rFonts w:ascii="Times New Roman" w:hAnsi="Times New Roman" w:cs="Times New Roman"/>
            <w:color w:val="000000" w:themeColor="text1"/>
          </w:rPr>
          <w:tag w:val="goog_rdk_0"/>
          <w:id w:val="-209661039"/>
        </w:sdtPr>
        <w:sdtEndPr/>
        <w:sdtContent>
          <w:r w:rsidR="00763A08">
            <w:rPr>
              <w:rFonts w:ascii="Times New Roman" w:hAnsi="Times New Roman" w:cs="Times New Roman"/>
              <w:color w:val="000000" w:themeColor="text1"/>
            </w:rPr>
            <w:t>“</w:t>
          </w:r>
        </w:sdtContent>
      </w:sdt>
      <w:r w:rsidRPr="00763A08">
        <w:rPr>
          <w:rFonts w:ascii="Times New Roman" w:hAnsi="Times New Roman" w:cs="Times New Roman"/>
          <w:color w:val="000000" w:themeColor="text1"/>
        </w:rPr>
        <w:t>near AN</w:t>
      </w:r>
      <w:r w:rsidR="009B22E7" w:rsidRPr="00763A08">
        <w:rPr>
          <w:rFonts w:ascii="Times New Roman" w:hAnsi="Times New Roman" w:cs="Times New Roman"/>
          <w:color w:val="000000" w:themeColor="text1"/>
        </w:rPr>
        <w:t>T</w:t>
      </w:r>
      <w:r w:rsidR="00763A08">
        <w:rPr>
          <w:rFonts w:ascii="Times New Roman" w:hAnsi="Times New Roman" w:cs="Times New Roman"/>
          <w:color w:val="000000" w:themeColor="text1"/>
        </w:rPr>
        <w:t>”’</w:t>
      </w:r>
      <w:r w:rsidRPr="00763A08">
        <w:rPr>
          <w:rFonts w:ascii="Times New Roman" w:hAnsi="Times New Roman" w:cs="Times New Roman"/>
          <w:color w:val="000000" w:themeColor="text1"/>
        </w:rPr>
        <w:t xml:space="preserve"> (p.</w:t>
      </w:r>
      <w:r w:rsidR="00B30D70" w:rsidRPr="00763A08">
        <w:rPr>
          <w:rFonts w:ascii="Times New Roman" w:hAnsi="Times New Roman" w:cs="Times New Roman"/>
          <w:color w:val="000000" w:themeColor="text1"/>
        </w:rPr>
        <w:t xml:space="preserve"> </w:t>
      </w:r>
      <w:r w:rsidRPr="00763A08">
        <w:rPr>
          <w:rFonts w:ascii="Times New Roman" w:hAnsi="Times New Roman" w:cs="Times New Roman"/>
          <w:color w:val="000000" w:themeColor="text1"/>
        </w:rPr>
        <w:t>xxii)</w:t>
      </w:r>
      <w:r w:rsidR="00B30D70" w:rsidRPr="00763A08">
        <w:rPr>
          <w:rFonts w:ascii="Times New Roman" w:hAnsi="Times New Roman" w:cs="Times New Roman"/>
          <w:color w:val="000000" w:themeColor="text1"/>
        </w:rPr>
        <w:t>.</w:t>
      </w:r>
      <w:r w:rsidR="009B22E7" w:rsidRPr="00763A08">
        <w:rPr>
          <w:rFonts w:ascii="Times New Roman" w:hAnsi="Times New Roman" w:cs="Times New Roman"/>
          <w:color w:val="000000" w:themeColor="text1"/>
        </w:rPr>
        <w:t xml:space="preserve"> </w:t>
      </w:r>
      <w:r w:rsidR="00F51E6E" w:rsidRPr="00763A08">
        <w:rPr>
          <w:rFonts w:ascii="Times New Roman" w:hAnsi="Times New Roman" w:cs="Times New Roman"/>
          <w:color w:val="000000" w:themeColor="text1"/>
        </w:rPr>
        <w:t>Being ‘near ANT’ signifies that</w:t>
      </w:r>
      <w:r w:rsidR="009B22E7" w:rsidRPr="00763A08">
        <w:rPr>
          <w:rFonts w:ascii="Times New Roman" w:hAnsi="Times New Roman" w:cs="Times New Roman"/>
          <w:color w:val="000000" w:themeColor="text1"/>
        </w:rPr>
        <w:t xml:space="preserve"> ANT </w:t>
      </w:r>
      <w:r w:rsidR="00F51E6E" w:rsidRPr="00763A08">
        <w:rPr>
          <w:rFonts w:ascii="Times New Roman" w:hAnsi="Times New Roman" w:cs="Times New Roman"/>
          <w:color w:val="000000" w:themeColor="text1"/>
        </w:rPr>
        <w:t>h</w:t>
      </w:r>
      <w:r w:rsidR="009B22E7" w:rsidRPr="00763A08">
        <w:rPr>
          <w:rFonts w:ascii="Times New Roman" w:hAnsi="Times New Roman" w:cs="Times New Roman"/>
          <w:color w:val="000000" w:themeColor="text1"/>
        </w:rPr>
        <w:t>as</w:t>
      </w:r>
      <w:r w:rsidR="00F51E6E" w:rsidRPr="00763A08">
        <w:rPr>
          <w:rFonts w:ascii="Times New Roman" w:hAnsi="Times New Roman" w:cs="Times New Roman"/>
          <w:color w:val="000000" w:themeColor="text1"/>
        </w:rPr>
        <w:t xml:space="preserve"> become</w:t>
      </w:r>
      <w:r w:rsidR="009B22E7" w:rsidRPr="00763A08">
        <w:rPr>
          <w:rFonts w:ascii="Times New Roman" w:hAnsi="Times New Roman" w:cs="Times New Roman"/>
          <w:color w:val="000000" w:themeColor="text1"/>
        </w:rPr>
        <w:t xml:space="preserve"> </w:t>
      </w:r>
      <w:r w:rsidR="00F51E6E" w:rsidRPr="00763A08">
        <w:rPr>
          <w:rFonts w:ascii="Times New Roman" w:hAnsi="Times New Roman" w:cs="Times New Roman"/>
          <w:color w:val="000000" w:themeColor="text1"/>
        </w:rPr>
        <w:t xml:space="preserve">both </w:t>
      </w:r>
      <w:r w:rsidR="009B22E7" w:rsidRPr="00763A08">
        <w:rPr>
          <w:rFonts w:ascii="Times New Roman" w:hAnsi="Times New Roman" w:cs="Times New Roman"/>
          <w:color w:val="000000" w:themeColor="text1"/>
        </w:rPr>
        <w:t xml:space="preserve">an intellectual pole with </w:t>
      </w:r>
      <w:r w:rsidR="00F51E6E" w:rsidRPr="00763A08">
        <w:rPr>
          <w:rFonts w:ascii="Times New Roman" w:hAnsi="Times New Roman" w:cs="Times New Roman"/>
          <w:color w:val="000000" w:themeColor="text1"/>
        </w:rPr>
        <w:t>and</w:t>
      </w:r>
      <w:r w:rsidR="009B22E7" w:rsidRPr="00763A08">
        <w:rPr>
          <w:rFonts w:ascii="Times New Roman" w:hAnsi="Times New Roman" w:cs="Times New Roman"/>
          <w:color w:val="000000" w:themeColor="text1"/>
        </w:rPr>
        <w:t xml:space="preserve"> against which to wrestle</w:t>
      </w:r>
      <w:r w:rsidR="003B2989">
        <w:rPr>
          <w:rFonts w:ascii="Times New Roman" w:hAnsi="Times New Roman" w:cs="Times New Roman"/>
          <w:color w:val="000000" w:themeColor="text1"/>
        </w:rPr>
        <w:t>,</w:t>
      </w:r>
      <w:r w:rsidR="00F51E6E" w:rsidRPr="00763A08">
        <w:rPr>
          <w:rFonts w:ascii="Times New Roman" w:hAnsi="Times New Roman" w:cs="Times New Roman"/>
          <w:color w:val="000000" w:themeColor="text1"/>
        </w:rPr>
        <w:t xml:space="preserve"> </w:t>
      </w:r>
      <w:r w:rsidR="00B30D70" w:rsidRPr="00763A08">
        <w:rPr>
          <w:rFonts w:ascii="Times New Roman" w:hAnsi="Times New Roman" w:cs="Times New Roman"/>
          <w:color w:val="000000" w:themeColor="text1"/>
        </w:rPr>
        <w:t xml:space="preserve">and </w:t>
      </w:r>
      <w:r w:rsidR="009B22E7" w:rsidRPr="00763A08">
        <w:rPr>
          <w:rFonts w:ascii="Times New Roman" w:hAnsi="Times New Roman" w:cs="Times New Roman"/>
          <w:color w:val="000000" w:themeColor="text1"/>
        </w:rPr>
        <w:t xml:space="preserve">a white cane for empirical enquiry. </w:t>
      </w:r>
      <w:r w:rsidR="00F51E6E" w:rsidRPr="00763A08">
        <w:rPr>
          <w:rFonts w:ascii="Times New Roman" w:hAnsi="Times New Roman" w:cs="Times New Roman"/>
          <w:color w:val="000000" w:themeColor="text1"/>
        </w:rPr>
        <w:t xml:space="preserve">To put it briefly: </w:t>
      </w:r>
      <w:r w:rsidR="009B22E7" w:rsidRPr="00763A08">
        <w:rPr>
          <w:rFonts w:ascii="Times New Roman" w:hAnsi="Times New Roman" w:cs="Times New Roman"/>
          <w:color w:val="000000" w:themeColor="text1"/>
        </w:rPr>
        <w:t>ANT is here to stay,</w:t>
      </w:r>
      <w:r w:rsidR="00B30D70" w:rsidRPr="00763A08">
        <w:rPr>
          <w:rFonts w:ascii="Times New Roman" w:hAnsi="Times New Roman" w:cs="Times New Roman"/>
          <w:color w:val="000000" w:themeColor="text1"/>
        </w:rPr>
        <w:t xml:space="preserve"> so</w:t>
      </w:r>
      <w:r w:rsidR="009B22E7" w:rsidRPr="00763A08">
        <w:rPr>
          <w:rFonts w:ascii="Times New Roman" w:hAnsi="Times New Roman" w:cs="Times New Roman"/>
          <w:color w:val="000000" w:themeColor="text1"/>
        </w:rPr>
        <w:t xml:space="preserve"> let us make</w:t>
      </w:r>
      <w:r w:rsidR="00C143EA" w:rsidRPr="00763A08">
        <w:rPr>
          <w:rFonts w:ascii="Times New Roman" w:hAnsi="Times New Roman" w:cs="Times New Roman"/>
          <w:color w:val="000000" w:themeColor="text1"/>
        </w:rPr>
        <w:t xml:space="preserve"> </w:t>
      </w:r>
      <w:r w:rsidR="009B22E7" w:rsidRPr="00763A08">
        <w:rPr>
          <w:rFonts w:ascii="Times New Roman" w:hAnsi="Times New Roman" w:cs="Times New Roman"/>
          <w:color w:val="000000" w:themeColor="text1"/>
        </w:rPr>
        <w:t xml:space="preserve">the most use of it as a companion. </w:t>
      </w:r>
      <w:r w:rsidRPr="00763A08">
        <w:rPr>
          <w:rFonts w:ascii="Times New Roman" w:hAnsi="Times New Roman" w:cs="Times New Roman"/>
          <w:color w:val="000000" w:themeColor="text1"/>
        </w:rPr>
        <w:t xml:space="preserve">For the </w:t>
      </w:r>
      <w:r w:rsidRPr="00763A08">
        <w:rPr>
          <w:rFonts w:ascii="Times New Roman" w:hAnsi="Times New Roman" w:cs="Times New Roman"/>
        </w:rPr>
        <w:t xml:space="preserve">authors, </w:t>
      </w:r>
      <w:r w:rsidRPr="00763A08">
        <w:rPr>
          <w:rFonts w:ascii="Times New Roman" w:hAnsi="Times New Roman" w:cs="Times New Roman"/>
          <w:color w:val="000000" w:themeColor="text1"/>
        </w:rPr>
        <w:t xml:space="preserve">ANT </w:t>
      </w:r>
      <w:r w:rsidRPr="00763A08">
        <w:rPr>
          <w:rFonts w:ascii="Times New Roman" w:hAnsi="Times New Roman" w:cs="Times New Roman"/>
        </w:rPr>
        <w:t>is not understood as a set of fixed principles. Rather, in resonance with the initial intents of ANT, they want to destabilize its received meaning and recover its open-endedness. In doing so</w:t>
      </w:r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they follow Annemarie Mol’s characterization of ANT as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>a rich array of explorative and experimental ways of attuning to the world</w:t>
      </w:r>
      <w:r w:rsidR="00763A08">
        <w:rPr>
          <w:rFonts w:ascii="Times New Roman" w:hAnsi="Times New Roman" w:cs="Times New Roman"/>
        </w:rPr>
        <w:t>’</w:t>
      </w:r>
      <w:r w:rsidRPr="00763A08">
        <w:rPr>
          <w:rFonts w:ascii="Times New Roman" w:hAnsi="Times New Roman" w:cs="Times New Roman"/>
        </w:rPr>
        <w:t xml:space="preserve"> rather than a theory or fixed method. If ANT is this open-ended particular attunement, then what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>this volume sets out to explore is what ANT entails as an intellectual practice or, perhaps, as a group of companionate intellectual practices</w:t>
      </w:r>
      <w:r w:rsidR="00763A08">
        <w:rPr>
          <w:rFonts w:ascii="Times New Roman" w:hAnsi="Times New Roman" w:cs="Times New Roman"/>
        </w:rPr>
        <w:t>’</w:t>
      </w:r>
      <w:r w:rsidRPr="00763A08">
        <w:rPr>
          <w:rFonts w:ascii="Times New Roman" w:hAnsi="Times New Roman" w:cs="Times New Roman"/>
        </w:rPr>
        <w:t xml:space="preserve"> (p.</w:t>
      </w:r>
      <w:r w:rsidR="00B30D70" w:rsidRPr="00763A08">
        <w:rPr>
          <w:rFonts w:ascii="Times New Roman" w:hAnsi="Times New Roman" w:cs="Times New Roman"/>
        </w:rPr>
        <w:t xml:space="preserve"> </w:t>
      </w:r>
      <w:r w:rsidRPr="00763A08">
        <w:rPr>
          <w:rFonts w:ascii="Times New Roman" w:hAnsi="Times New Roman" w:cs="Times New Roman"/>
        </w:rPr>
        <w:t>xiv)</w:t>
      </w:r>
      <w:r w:rsidR="00B30D70" w:rsidRPr="00763A08">
        <w:rPr>
          <w:rFonts w:ascii="Times New Roman" w:hAnsi="Times New Roman" w:cs="Times New Roman"/>
        </w:rPr>
        <w:t>.</w:t>
      </w:r>
      <w:r w:rsidRPr="00763A08">
        <w:rPr>
          <w:rFonts w:ascii="Times New Roman" w:hAnsi="Times New Roman" w:cs="Times New Roman"/>
        </w:rPr>
        <w:t xml:space="preserve"> </w:t>
      </w:r>
    </w:p>
    <w:p w14:paraId="00000004" w14:textId="4B2ECD15" w:rsidR="00904887" w:rsidRPr="00763A08" w:rsidRDefault="00F80402" w:rsidP="00DF746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763A08">
        <w:rPr>
          <w:rFonts w:ascii="Times New Roman" w:hAnsi="Times New Roman" w:cs="Times New Roman"/>
        </w:rPr>
        <w:t>The book is divided into six sections and thirty-nine essays. Afte</w:t>
      </w:r>
      <w:r w:rsidR="009B22E7" w:rsidRPr="00763A08">
        <w:rPr>
          <w:rFonts w:ascii="Times New Roman" w:hAnsi="Times New Roman" w:cs="Times New Roman"/>
        </w:rPr>
        <w:t>r</w:t>
      </w:r>
      <w:r w:rsidRPr="00763A08">
        <w:rPr>
          <w:rFonts w:ascii="Times New Roman" w:hAnsi="Times New Roman" w:cs="Times New Roman"/>
        </w:rPr>
        <w:t xml:space="preserve"> a short </w:t>
      </w:r>
      <w:r w:rsidR="00B30D70" w:rsidRPr="00763A08">
        <w:rPr>
          <w:rFonts w:ascii="Times New Roman" w:hAnsi="Times New Roman" w:cs="Times New Roman"/>
        </w:rPr>
        <w:t xml:space="preserve">but </w:t>
      </w:r>
      <w:r w:rsidRPr="00763A08">
        <w:rPr>
          <w:rFonts w:ascii="Times New Roman" w:hAnsi="Times New Roman" w:cs="Times New Roman"/>
        </w:rPr>
        <w:t xml:space="preserve">thorough introduction to the volume, </w:t>
      </w:r>
      <w:r w:rsidR="00B30D70" w:rsidRPr="00763A08">
        <w:rPr>
          <w:rFonts w:ascii="Times New Roman" w:hAnsi="Times New Roman" w:cs="Times New Roman"/>
        </w:rPr>
        <w:t xml:space="preserve">the </w:t>
      </w:r>
      <w:r w:rsidRPr="00763A08">
        <w:rPr>
          <w:rFonts w:ascii="Times New Roman" w:hAnsi="Times New Roman" w:cs="Times New Roman"/>
        </w:rPr>
        <w:t>contributors tackle issues at the core of ANT: methodological agnosticism, the value of its concepts and infra</w:t>
      </w:r>
      <w:r w:rsidR="00763A08">
        <w:rPr>
          <w:rFonts w:ascii="Times New Roman" w:hAnsi="Times New Roman" w:cs="Times New Roman"/>
        </w:rPr>
        <w:t>-</w:t>
      </w:r>
      <w:r w:rsidRPr="00763A08">
        <w:rPr>
          <w:rFonts w:ascii="Times New Roman" w:hAnsi="Times New Roman" w:cs="Times New Roman"/>
        </w:rPr>
        <w:t>language,</w:t>
      </w:r>
      <w:sdt>
        <w:sdtPr>
          <w:rPr>
            <w:rFonts w:ascii="Times New Roman" w:hAnsi="Times New Roman" w:cs="Times New Roman"/>
          </w:rPr>
          <w:tag w:val="goog_rdk_2"/>
          <w:id w:val="192894006"/>
        </w:sdtPr>
        <w:sdtEndPr/>
        <w:sdtContent>
          <w:r w:rsidR="00C143EA" w:rsidRPr="00763A08">
            <w:rPr>
              <w:rFonts w:ascii="Times New Roman" w:hAnsi="Times New Roman" w:cs="Times New Roman"/>
            </w:rPr>
            <w:t xml:space="preserve"> </w:t>
          </w:r>
        </w:sdtContent>
      </w:sdt>
      <w:r w:rsidRPr="00763A08">
        <w:rPr>
          <w:rFonts w:ascii="Times New Roman" w:hAnsi="Times New Roman" w:cs="Times New Roman"/>
        </w:rPr>
        <w:t xml:space="preserve">its relationship with </w:t>
      </w:r>
      <w:r w:rsidR="00FF616D" w:rsidRPr="00763A08">
        <w:rPr>
          <w:rFonts w:ascii="Times New Roman" w:hAnsi="Times New Roman" w:cs="Times New Roman"/>
        </w:rPr>
        <w:t>anthropology</w:t>
      </w:r>
      <w:r w:rsidRPr="00763A08">
        <w:rPr>
          <w:rFonts w:ascii="Times New Roman" w:hAnsi="Times New Roman" w:cs="Times New Roman"/>
        </w:rPr>
        <w:t>, performativity and critique. A full section of seven essays deals with</w:t>
      </w:r>
      <w:r w:rsidR="009B22E7" w:rsidRPr="00763A08">
        <w:rPr>
          <w:rFonts w:ascii="Times New Roman" w:hAnsi="Times New Roman" w:cs="Times New Roman"/>
        </w:rPr>
        <w:t xml:space="preserve"> </w:t>
      </w:r>
      <w:r w:rsidRPr="00763A08">
        <w:rPr>
          <w:rFonts w:ascii="Times New Roman" w:hAnsi="Times New Roman" w:cs="Times New Roman"/>
        </w:rPr>
        <w:t xml:space="preserve">some ANT companions such as Donna Haraway, Gilles </w:t>
      </w:r>
      <w:proofErr w:type="spellStart"/>
      <w:r w:rsidRPr="00763A08">
        <w:rPr>
          <w:rFonts w:ascii="Times New Roman" w:hAnsi="Times New Roman" w:cs="Times New Roman"/>
        </w:rPr>
        <w:t>Deleuze</w:t>
      </w:r>
      <w:proofErr w:type="spellEnd"/>
      <w:r w:rsidR="00B30D70" w:rsidRPr="00763A08">
        <w:rPr>
          <w:rFonts w:ascii="Times New Roman" w:hAnsi="Times New Roman" w:cs="Times New Roman"/>
        </w:rPr>
        <w:t xml:space="preserve"> and</w:t>
      </w:r>
      <w:r w:rsidRPr="00763A08">
        <w:rPr>
          <w:rFonts w:ascii="Times New Roman" w:hAnsi="Times New Roman" w:cs="Times New Roman"/>
        </w:rPr>
        <w:t xml:space="preserve"> Isabelle </w:t>
      </w:r>
      <w:proofErr w:type="spellStart"/>
      <w:r w:rsidRPr="00763A08">
        <w:rPr>
          <w:rFonts w:ascii="Times New Roman" w:hAnsi="Times New Roman" w:cs="Times New Roman"/>
        </w:rPr>
        <w:t>Stengers</w:t>
      </w:r>
      <w:proofErr w:type="spellEnd"/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as well as semiotics and pragmatism. The next three sections discuss more contemporary issues of ANT, its prospects beyond science and technology</w:t>
      </w:r>
      <w:r w:rsidR="003B2989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and the issues of location and scale. The closing section</w:t>
      </w:r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which the editors call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>inspiring, even exhilarating</w:t>
      </w:r>
      <w:r w:rsidR="00763A08">
        <w:rPr>
          <w:rFonts w:ascii="Times New Roman" w:hAnsi="Times New Roman" w:cs="Times New Roman"/>
        </w:rPr>
        <w:t>’,</w:t>
      </w:r>
      <w:r w:rsidRPr="00763A08">
        <w:rPr>
          <w:rFonts w:ascii="Times New Roman" w:hAnsi="Times New Roman" w:cs="Times New Roman"/>
        </w:rPr>
        <w:t xml:space="preserve"> </w:t>
      </w:r>
      <w:r w:rsidR="00B30D70" w:rsidRPr="00763A08">
        <w:rPr>
          <w:rFonts w:ascii="Times New Roman" w:hAnsi="Times New Roman" w:cs="Times New Roman"/>
        </w:rPr>
        <w:t xml:space="preserve">deals with </w:t>
      </w:r>
      <w:r w:rsidRPr="00763A08">
        <w:rPr>
          <w:rFonts w:ascii="Times New Roman" w:hAnsi="Times New Roman" w:cs="Times New Roman"/>
        </w:rPr>
        <w:t>the public and professional uses of ANT.</w:t>
      </w:r>
    </w:p>
    <w:p w14:paraId="00000005" w14:textId="1CFE3394" w:rsidR="00904887" w:rsidRPr="00763A08" w:rsidRDefault="00F80402" w:rsidP="00DF746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763A08">
        <w:rPr>
          <w:rFonts w:ascii="Times New Roman" w:hAnsi="Times New Roman" w:cs="Times New Roman"/>
        </w:rPr>
        <w:t xml:space="preserve">Although pleasing to read, the volume sometimes lacked pace and dynamism. Although many of the essays were enjoyable, I found some of them redundant, with similar points being made in the </w:t>
      </w:r>
      <w:r w:rsidR="00B30D70" w:rsidRPr="00763A08">
        <w:rPr>
          <w:rFonts w:ascii="Times New Roman" w:hAnsi="Times New Roman" w:cs="Times New Roman"/>
        </w:rPr>
        <w:t xml:space="preserve">respective </w:t>
      </w:r>
      <w:r w:rsidRPr="00763A08">
        <w:rPr>
          <w:rFonts w:ascii="Times New Roman" w:hAnsi="Times New Roman" w:cs="Times New Roman"/>
        </w:rPr>
        <w:t>introduction</w:t>
      </w:r>
      <w:r w:rsidR="00B30D70" w:rsidRPr="00763A08">
        <w:rPr>
          <w:rFonts w:ascii="Times New Roman" w:hAnsi="Times New Roman" w:cs="Times New Roman"/>
        </w:rPr>
        <w:t>s</w:t>
      </w:r>
      <w:r w:rsidRPr="00763A08">
        <w:rPr>
          <w:rFonts w:ascii="Times New Roman" w:hAnsi="Times New Roman" w:cs="Times New Roman"/>
        </w:rPr>
        <w:t xml:space="preserve"> </w:t>
      </w:r>
      <w:r w:rsidR="00B30D70" w:rsidRPr="00763A08">
        <w:rPr>
          <w:rFonts w:ascii="Times New Roman" w:hAnsi="Times New Roman" w:cs="Times New Roman"/>
        </w:rPr>
        <w:t xml:space="preserve">to different </w:t>
      </w:r>
      <w:r w:rsidRPr="00763A08">
        <w:rPr>
          <w:rFonts w:ascii="Times New Roman" w:hAnsi="Times New Roman" w:cs="Times New Roman"/>
        </w:rPr>
        <w:t xml:space="preserve">articles. </w:t>
      </w:r>
      <w:r w:rsidR="009B22E7" w:rsidRPr="00763A08">
        <w:rPr>
          <w:rFonts w:ascii="Times New Roman" w:hAnsi="Times New Roman" w:cs="Times New Roman"/>
        </w:rPr>
        <w:t xml:space="preserve">Such </w:t>
      </w:r>
      <w:r w:rsidR="009B22E7" w:rsidRPr="00763A08">
        <w:rPr>
          <w:rFonts w:ascii="Times New Roman" w:hAnsi="Times New Roman" w:cs="Times New Roman"/>
          <w:color w:val="000000" w:themeColor="text1"/>
        </w:rPr>
        <w:t>redundancie</w:t>
      </w:r>
      <w:r w:rsidRPr="00763A08">
        <w:rPr>
          <w:rFonts w:ascii="Times New Roman" w:hAnsi="Times New Roman" w:cs="Times New Roman"/>
          <w:color w:val="000000" w:themeColor="text1"/>
        </w:rPr>
        <w:t xml:space="preserve">s </w:t>
      </w:r>
      <w:r w:rsidR="009B22E7" w:rsidRPr="00763A08">
        <w:rPr>
          <w:rFonts w:ascii="Times New Roman" w:hAnsi="Times New Roman" w:cs="Times New Roman"/>
          <w:color w:val="000000" w:themeColor="text1"/>
        </w:rPr>
        <w:t>hinder</w:t>
      </w:r>
      <w:r w:rsidRPr="00763A08">
        <w:rPr>
          <w:rFonts w:ascii="Times New Roman" w:hAnsi="Times New Roman" w:cs="Times New Roman"/>
          <w:color w:val="000000" w:themeColor="text1"/>
        </w:rPr>
        <w:t xml:space="preserve"> the possibility to engage with potential future contributions of ANT</w:t>
      </w:r>
      <w:r w:rsidRPr="00763A08">
        <w:rPr>
          <w:rFonts w:ascii="Times New Roman" w:hAnsi="Times New Roman" w:cs="Times New Roman"/>
        </w:rPr>
        <w:t>. The volume has other limits that the authors readily acknowledg</w:t>
      </w:r>
      <w:r w:rsidR="002A14CB" w:rsidRPr="00763A08">
        <w:rPr>
          <w:rFonts w:ascii="Times New Roman" w:hAnsi="Times New Roman" w:cs="Times New Roman"/>
        </w:rPr>
        <w:t>e:</w:t>
      </w:r>
      <w:r w:rsidRPr="00763A08">
        <w:rPr>
          <w:rFonts w:ascii="Times New Roman" w:hAnsi="Times New Roman" w:cs="Times New Roman"/>
        </w:rPr>
        <w:t xml:space="preserve"> </w:t>
      </w:r>
      <w:r w:rsidR="002A14CB" w:rsidRPr="00763A08">
        <w:rPr>
          <w:rFonts w:ascii="Times New Roman" w:hAnsi="Times New Roman" w:cs="Times New Roman"/>
        </w:rPr>
        <w:t>s</w:t>
      </w:r>
      <w:r w:rsidRPr="00763A08">
        <w:rPr>
          <w:rFonts w:ascii="Times New Roman" w:hAnsi="Times New Roman" w:cs="Times New Roman"/>
        </w:rPr>
        <w:t xml:space="preserve">ome intellectual companions are missing, such as Michel </w:t>
      </w:r>
      <w:proofErr w:type="spellStart"/>
      <w:r w:rsidRPr="00763A08">
        <w:rPr>
          <w:rFonts w:ascii="Times New Roman" w:hAnsi="Times New Roman" w:cs="Times New Roman"/>
        </w:rPr>
        <w:t>Serres</w:t>
      </w:r>
      <w:proofErr w:type="spellEnd"/>
      <w:r w:rsidRPr="00763A08">
        <w:rPr>
          <w:rFonts w:ascii="Times New Roman" w:hAnsi="Times New Roman" w:cs="Times New Roman"/>
        </w:rPr>
        <w:t xml:space="preserve"> and Michel Foucault</w:t>
      </w:r>
      <w:r w:rsidR="00B30D70" w:rsidRPr="00763A08">
        <w:rPr>
          <w:rFonts w:ascii="Times New Roman" w:hAnsi="Times New Roman" w:cs="Times New Roman"/>
        </w:rPr>
        <w:t>,</w:t>
      </w:r>
      <w:r w:rsidR="002A14CB" w:rsidRPr="00763A08">
        <w:rPr>
          <w:rFonts w:ascii="Times New Roman" w:hAnsi="Times New Roman" w:cs="Times New Roman"/>
        </w:rPr>
        <w:t xml:space="preserve"> and diversity is limited by the absence</w:t>
      </w:r>
      <w:r w:rsidRPr="00763A08">
        <w:rPr>
          <w:rFonts w:ascii="Times New Roman" w:hAnsi="Times New Roman" w:cs="Times New Roman"/>
        </w:rPr>
        <w:t xml:space="preserve"> of African scholars or o</w:t>
      </w:r>
      <w:r w:rsidR="002A14CB" w:rsidRPr="00763A08">
        <w:rPr>
          <w:rFonts w:ascii="Times New Roman" w:hAnsi="Times New Roman" w:cs="Times New Roman"/>
        </w:rPr>
        <w:t>f</w:t>
      </w:r>
      <w:r w:rsidRPr="00763A08">
        <w:rPr>
          <w:rFonts w:ascii="Times New Roman" w:hAnsi="Times New Roman" w:cs="Times New Roman"/>
        </w:rPr>
        <w:t xml:space="preserve"> Africa-related topics</w:t>
      </w:r>
      <w:r w:rsidR="00B30D70" w:rsidRPr="00763A08">
        <w:rPr>
          <w:rFonts w:ascii="Times New Roman" w:hAnsi="Times New Roman" w:cs="Times New Roman"/>
        </w:rPr>
        <w:t>,</w:t>
      </w:r>
      <w:r w:rsidR="00C556BA" w:rsidRPr="00763A08">
        <w:rPr>
          <w:rFonts w:ascii="Times New Roman" w:hAnsi="Times New Roman" w:cs="Times New Roman"/>
        </w:rPr>
        <w:t xml:space="preserve"> despite all other continents being </w:t>
      </w:r>
      <w:r w:rsidR="00632F7E" w:rsidRPr="00763A08">
        <w:rPr>
          <w:rFonts w:ascii="Times New Roman" w:hAnsi="Times New Roman" w:cs="Times New Roman"/>
        </w:rPr>
        <w:t>represented</w:t>
      </w:r>
      <w:r w:rsidRPr="00763A08">
        <w:rPr>
          <w:rFonts w:ascii="Times New Roman" w:hAnsi="Times New Roman" w:cs="Times New Roman"/>
        </w:rPr>
        <w:t xml:space="preserve">. Other limits might include </w:t>
      </w:r>
      <w:r w:rsidRPr="00763A08">
        <w:rPr>
          <w:rFonts w:ascii="Times New Roman" w:hAnsi="Times New Roman" w:cs="Times New Roman"/>
        </w:rPr>
        <w:lastRenderedPageBreak/>
        <w:t>the dominating themes. Unsurprisingly</w:t>
      </w:r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considering the editors’ research themes, issues relating to the city and urban spaces, design, parliamentary politics, health and care, and the environment are central</w:t>
      </w:r>
      <w:r w:rsidR="00B30D70" w:rsidRPr="00763A08">
        <w:rPr>
          <w:rFonts w:ascii="Times New Roman" w:hAnsi="Times New Roman" w:cs="Times New Roman"/>
        </w:rPr>
        <w:t>;</w:t>
      </w:r>
      <w:r w:rsidRPr="00763A08">
        <w:rPr>
          <w:rFonts w:ascii="Times New Roman" w:hAnsi="Times New Roman" w:cs="Times New Roman"/>
        </w:rPr>
        <w:t xml:space="preserve"> </w:t>
      </w:r>
      <w:r w:rsidR="00B30D70" w:rsidRPr="00763A08">
        <w:rPr>
          <w:rFonts w:ascii="Times New Roman" w:hAnsi="Times New Roman" w:cs="Times New Roman"/>
        </w:rPr>
        <w:t>y</w:t>
      </w:r>
      <w:r w:rsidRPr="00763A08">
        <w:rPr>
          <w:rFonts w:ascii="Times New Roman" w:hAnsi="Times New Roman" w:cs="Times New Roman"/>
        </w:rPr>
        <w:t>et</w:t>
      </w:r>
      <w:r w:rsidR="002A14CB" w:rsidRPr="00763A08">
        <w:rPr>
          <w:rFonts w:ascii="Times New Roman" w:hAnsi="Times New Roman" w:cs="Times New Roman"/>
        </w:rPr>
        <w:t xml:space="preserve"> </w:t>
      </w:r>
      <w:r w:rsidRPr="00763A08">
        <w:rPr>
          <w:rFonts w:ascii="Times New Roman" w:hAnsi="Times New Roman" w:cs="Times New Roman"/>
        </w:rPr>
        <w:t>I felt science and technology were missing. Hybrids have not stopped proliferating</w:t>
      </w:r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and artificial intelligence, big data, space exploration, biotechnology and geoengineering promise to be important issues in the years to come, if they are not already. Overall, I recommend reading the general introduction and th</w:t>
      </w:r>
      <w:r w:rsidR="00B30D70" w:rsidRPr="00763A08">
        <w:rPr>
          <w:rFonts w:ascii="Times New Roman" w:hAnsi="Times New Roman" w:cs="Times New Roman"/>
        </w:rPr>
        <w:t>os</w:t>
      </w:r>
      <w:r w:rsidRPr="00763A08">
        <w:rPr>
          <w:rFonts w:ascii="Times New Roman" w:hAnsi="Times New Roman" w:cs="Times New Roman"/>
        </w:rPr>
        <w:t xml:space="preserve">e written by </w:t>
      </w:r>
      <w:r w:rsidR="00B30D70" w:rsidRPr="00763A08">
        <w:rPr>
          <w:rFonts w:ascii="Times New Roman" w:hAnsi="Times New Roman" w:cs="Times New Roman"/>
        </w:rPr>
        <w:t xml:space="preserve">the </w:t>
      </w:r>
      <w:r w:rsidRPr="00763A08">
        <w:rPr>
          <w:rFonts w:ascii="Times New Roman" w:hAnsi="Times New Roman" w:cs="Times New Roman"/>
        </w:rPr>
        <w:t>editors</w:t>
      </w:r>
      <w:r w:rsidR="00B30D70" w:rsidRPr="00763A08">
        <w:rPr>
          <w:rFonts w:ascii="Times New Roman" w:hAnsi="Times New Roman" w:cs="Times New Roman"/>
        </w:rPr>
        <w:t xml:space="preserve"> for each section</w:t>
      </w:r>
      <w:r w:rsidRPr="00763A08">
        <w:rPr>
          <w:rFonts w:ascii="Times New Roman" w:hAnsi="Times New Roman" w:cs="Times New Roman"/>
        </w:rPr>
        <w:t xml:space="preserve"> before picking the chapters that spike one’s interest. In fact, I will follow just that advice and point to some of the chapters that most interested me. </w:t>
      </w:r>
    </w:p>
    <w:p w14:paraId="00000007" w14:textId="3FED5BB4" w:rsidR="00904887" w:rsidRPr="00763A08" w:rsidRDefault="00F80402" w:rsidP="00DF746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763A08">
        <w:rPr>
          <w:rFonts w:ascii="Times New Roman" w:hAnsi="Times New Roman" w:cs="Times New Roman"/>
        </w:rPr>
        <w:t xml:space="preserve">The first chapter of the volume,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>What if ANT wouldn’t pursue agnosticism but care?</w:t>
      </w:r>
      <w:r w:rsidR="00763A08">
        <w:rPr>
          <w:rFonts w:ascii="Times New Roman" w:hAnsi="Times New Roman" w:cs="Times New Roman"/>
        </w:rPr>
        <w:t>’</w:t>
      </w:r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written by Daniel López-Gómez, touches on the agnostic position the inquirer is supposed to inhabit in ANT. For the author, studying a telecare service</w:t>
      </w:r>
      <w:r w:rsidR="00B30D70" w:rsidRPr="00763A08">
        <w:rPr>
          <w:rFonts w:ascii="Times New Roman" w:hAnsi="Times New Roman" w:cs="Times New Roman"/>
        </w:rPr>
        <w:t>-</w:t>
      </w:r>
      <w:r w:rsidRPr="00763A08">
        <w:rPr>
          <w:rFonts w:ascii="Times New Roman" w:hAnsi="Times New Roman" w:cs="Times New Roman"/>
        </w:rPr>
        <w:t xml:space="preserve">provider,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 xml:space="preserve">the downside </w:t>
      </w:r>
      <w:r w:rsidR="00A626DC" w:rsidRPr="00763A08">
        <w:rPr>
          <w:rFonts w:ascii="Times New Roman" w:hAnsi="Times New Roman" w:cs="Times New Roman"/>
        </w:rPr>
        <w:t>[of ANT</w:t>
      </w:r>
      <w:r w:rsidRPr="00763A08">
        <w:rPr>
          <w:rFonts w:ascii="Times New Roman" w:hAnsi="Times New Roman" w:cs="Times New Roman"/>
        </w:rPr>
        <w:t xml:space="preserve">] was that the agnostic repertoire […] seemed to make me quite insensitive towards the </w:t>
      </w:r>
      <w:r w:rsidR="00763A08">
        <w:rPr>
          <w:rFonts w:ascii="Times New Roman" w:hAnsi="Times New Roman" w:cs="Times New Roman"/>
        </w:rPr>
        <w:t>“</w:t>
      </w:r>
      <w:r w:rsidRPr="00763A08">
        <w:rPr>
          <w:rFonts w:ascii="Times New Roman" w:hAnsi="Times New Roman" w:cs="Times New Roman"/>
        </w:rPr>
        <w:t>violence</w:t>
      </w:r>
      <w:r w:rsidR="00763A08">
        <w:rPr>
          <w:rFonts w:ascii="Times New Roman" w:hAnsi="Times New Roman" w:cs="Times New Roman"/>
        </w:rPr>
        <w:t>”</w:t>
      </w:r>
      <w:r w:rsidRPr="00763A08">
        <w:rPr>
          <w:rFonts w:ascii="Times New Roman" w:hAnsi="Times New Roman" w:cs="Times New Roman"/>
        </w:rPr>
        <w:t xml:space="preserve"> of the aforementioned frictions, to its uneven distribution and consequences for the actors at stake</w:t>
      </w:r>
      <w:r w:rsidR="00763A08">
        <w:rPr>
          <w:rFonts w:ascii="Times New Roman" w:hAnsi="Times New Roman" w:cs="Times New Roman"/>
        </w:rPr>
        <w:t>’</w:t>
      </w:r>
      <w:r w:rsidRPr="00763A08">
        <w:rPr>
          <w:rFonts w:ascii="Times New Roman" w:hAnsi="Times New Roman" w:cs="Times New Roman"/>
        </w:rPr>
        <w:t xml:space="preserve"> (p.</w:t>
      </w:r>
      <w:r w:rsidR="00B30D70" w:rsidRPr="00763A08">
        <w:rPr>
          <w:rFonts w:ascii="Times New Roman" w:hAnsi="Times New Roman" w:cs="Times New Roman"/>
        </w:rPr>
        <w:t xml:space="preserve"> </w:t>
      </w:r>
      <w:r w:rsidRPr="00763A08">
        <w:rPr>
          <w:rFonts w:ascii="Times New Roman" w:hAnsi="Times New Roman" w:cs="Times New Roman"/>
        </w:rPr>
        <w:t>7)</w:t>
      </w:r>
      <w:r w:rsidR="00B30D70" w:rsidRPr="00763A08">
        <w:rPr>
          <w:rFonts w:ascii="Times New Roman" w:hAnsi="Times New Roman" w:cs="Times New Roman"/>
        </w:rPr>
        <w:t>.</w:t>
      </w:r>
      <w:r w:rsidRPr="00763A08">
        <w:rPr>
          <w:rFonts w:ascii="Times New Roman" w:hAnsi="Times New Roman" w:cs="Times New Roman"/>
        </w:rPr>
        <w:t xml:space="preserve"> The violence of translation and the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>poor</w:t>
      </w:r>
      <w:r w:rsidR="00763A08">
        <w:rPr>
          <w:rFonts w:ascii="Times New Roman" w:hAnsi="Times New Roman" w:cs="Times New Roman"/>
        </w:rPr>
        <w:t>’</w:t>
      </w:r>
      <w:r w:rsidRPr="00763A08">
        <w:rPr>
          <w:rFonts w:ascii="Times New Roman" w:hAnsi="Times New Roman" w:cs="Times New Roman"/>
        </w:rPr>
        <w:t xml:space="preserve"> semiotic repertoire of ANT that is often identified as a strength of the approach can also desensitize. </w:t>
      </w:r>
      <w:r w:rsidR="003B2989">
        <w:rPr>
          <w:rFonts w:ascii="Times New Roman" w:hAnsi="Times New Roman" w:cs="Times New Roman"/>
        </w:rPr>
        <w:t xml:space="preserve">The author </w:t>
      </w:r>
      <w:r w:rsidRPr="00763A08">
        <w:rPr>
          <w:rFonts w:ascii="Times New Roman" w:hAnsi="Times New Roman" w:cs="Times New Roman"/>
        </w:rPr>
        <w:t xml:space="preserve">defends </w:t>
      </w:r>
      <w:r w:rsidR="00B30D70" w:rsidRPr="00763A08">
        <w:rPr>
          <w:rFonts w:ascii="Times New Roman" w:hAnsi="Times New Roman" w:cs="Times New Roman"/>
        </w:rPr>
        <w:t xml:space="preserve">his position by arguing </w:t>
      </w:r>
      <w:r w:rsidRPr="00763A08">
        <w:rPr>
          <w:rFonts w:ascii="Times New Roman" w:hAnsi="Times New Roman" w:cs="Times New Roman"/>
        </w:rPr>
        <w:t xml:space="preserve">that inventing a care repertoire will allow not </w:t>
      </w:r>
      <w:r w:rsidR="00B30D70" w:rsidRPr="00763A08">
        <w:rPr>
          <w:rFonts w:ascii="Times New Roman" w:hAnsi="Times New Roman" w:cs="Times New Roman"/>
        </w:rPr>
        <w:t xml:space="preserve">taking </w:t>
      </w:r>
      <w:r w:rsidRPr="00763A08">
        <w:rPr>
          <w:rFonts w:ascii="Times New Roman" w:hAnsi="Times New Roman" w:cs="Times New Roman"/>
        </w:rPr>
        <w:t>over ‘agnosticism’ but help</w:t>
      </w:r>
      <w:r w:rsidR="00B30D70" w:rsidRPr="00763A08">
        <w:rPr>
          <w:rFonts w:ascii="Times New Roman" w:hAnsi="Times New Roman" w:cs="Times New Roman"/>
        </w:rPr>
        <w:t>ing</w:t>
      </w:r>
      <w:r w:rsidRPr="00763A08">
        <w:rPr>
          <w:rFonts w:ascii="Times New Roman" w:hAnsi="Times New Roman" w:cs="Times New Roman"/>
        </w:rPr>
        <w:t xml:space="preserve"> it</w:t>
      </w:r>
      <w:r w:rsidR="00A626DC" w:rsidRPr="00763A08">
        <w:rPr>
          <w:rFonts w:ascii="Times New Roman" w:hAnsi="Times New Roman" w:cs="Times New Roman"/>
        </w:rPr>
        <w:t xml:space="preserve"> by attuning the ethnographer to the qualities of the relations at play</w:t>
      </w:r>
      <w:r w:rsidRPr="00763A08">
        <w:rPr>
          <w:rFonts w:ascii="Times New Roman" w:hAnsi="Times New Roman" w:cs="Times New Roman"/>
        </w:rPr>
        <w:t xml:space="preserve">. </w:t>
      </w:r>
    </w:p>
    <w:p w14:paraId="00000008" w14:textId="09833E89" w:rsidR="00904887" w:rsidRPr="00763A08" w:rsidRDefault="00F80402" w:rsidP="00DF7461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763A08">
        <w:rPr>
          <w:rFonts w:ascii="Times New Roman" w:hAnsi="Times New Roman" w:cs="Times New Roman"/>
        </w:rPr>
        <w:t xml:space="preserve">In their chapter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>What about race?</w:t>
      </w:r>
      <w:r w:rsidR="00763A08">
        <w:rPr>
          <w:rFonts w:ascii="Times New Roman" w:hAnsi="Times New Roman" w:cs="Times New Roman"/>
        </w:rPr>
        <w:t>’</w:t>
      </w:r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</w:t>
      </w:r>
      <w:proofErr w:type="spellStart"/>
      <w:r w:rsidRPr="00763A08">
        <w:rPr>
          <w:rFonts w:ascii="Times New Roman" w:hAnsi="Times New Roman" w:cs="Times New Roman"/>
        </w:rPr>
        <w:t>Amade</w:t>
      </w:r>
      <w:proofErr w:type="spellEnd"/>
      <w:r w:rsidRPr="00763A08">
        <w:rPr>
          <w:rFonts w:ascii="Times New Roman" w:hAnsi="Times New Roman" w:cs="Times New Roman"/>
        </w:rPr>
        <w:t xml:space="preserve"> </w:t>
      </w:r>
      <w:proofErr w:type="spellStart"/>
      <w:r w:rsidRPr="00763A08">
        <w:rPr>
          <w:rFonts w:ascii="Times New Roman" w:hAnsi="Times New Roman" w:cs="Times New Roman"/>
        </w:rPr>
        <w:t>M’charek</w:t>
      </w:r>
      <w:proofErr w:type="spellEnd"/>
      <w:r w:rsidRPr="00763A08">
        <w:rPr>
          <w:rFonts w:ascii="Times New Roman" w:hAnsi="Times New Roman" w:cs="Times New Roman"/>
        </w:rPr>
        <w:t xml:space="preserve"> and Irene van Oorschot note that ANT is </w:t>
      </w:r>
      <w:proofErr w:type="spellStart"/>
      <w:r w:rsidRPr="00763A08">
        <w:rPr>
          <w:rFonts w:ascii="Times New Roman" w:hAnsi="Times New Roman" w:cs="Times New Roman"/>
        </w:rPr>
        <w:t>presentist</w:t>
      </w:r>
      <w:proofErr w:type="spellEnd"/>
      <w:r w:rsidR="00C143EA" w:rsidRPr="00763A08">
        <w:rPr>
          <w:rFonts w:ascii="Times New Roman" w:hAnsi="Times New Roman" w:cs="Times New Roman"/>
        </w:rPr>
        <w:t xml:space="preserve"> when viewed through the lens of traditional case studies</w:t>
      </w:r>
      <w:r w:rsidRPr="00763A08">
        <w:rPr>
          <w:rFonts w:ascii="Times New Roman" w:hAnsi="Times New Roman" w:cs="Times New Roman"/>
        </w:rPr>
        <w:t xml:space="preserve">. </w:t>
      </w:r>
      <w:r w:rsidR="00C143EA" w:rsidRPr="00763A08">
        <w:rPr>
          <w:rFonts w:ascii="Times New Roman" w:hAnsi="Times New Roman" w:cs="Times New Roman"/>
        </w:rPr>
        <w:t>T</w:t>
      </w:r>
      <w:r w:rsidRPr="00763A08">
        <w:rPr>
          <w:rFonts w:ascii="Times New Roman" w:hAnsi="Times New Roman" w:cs="Times New Roman"/>
        </w:rPr>
        <w:t xml:space="preserve">he authors propose that we look </w:t>
      </w:r>
      <w:r w:rsidR="00B30D70" w:rsidRPr="00763A08">
        <w:rPr>
          <w:rFonts w:ascii="Times New Roman" w:hAnsi="Times New Roman" w:cs="Times New Roman"/>
        </w:rPr>
        <w:t xml:space="preserve">at </w:t>
      </w:r>
      <w:r w:rsidRPr="00763A08">
        <w:rPr>
          <w:rFonts w:ascii="Times New Roman" w:hAnsi="Times New Roman" w:cs="Times New Roman"/>
        </w:rPr>
        <w:t xml:space="preserve">history and different temporalities </w:t>
      </w:r>
      <w:r w:rsidR="00B30D70" w:rsidRPr="00763A08">
        <w:rPr>
          <w:rFonts w:ascii="Times New Roman" w:hAnsi="Times New Roman" w:cs="Times New Roman"/>
        </w:rPr>
        <w:t xml:space="preserve">in order </w:t>
      </w:r>
      <w:r w:rsidRPr="00763A08">
        <w:rPr>
          <w:rFonts w:ascii="Times New Roman" w:hAnsi="Times New Roman" w:cs="Times New Roman"/>
        </w:rPr>
        <w:t xml:space="preserve">to unveil </w:t>
      </w:r>
      <w:r w:rsidR="00B30D70" w:rsidRPr="00763A08">
        <w:rPr>
          <w:rFonts w:ascii="Times New Roman" w:hAnsi="Times New Roman" w:cs="Times New Roman"/>
        </w:rPr>
        <w:t xml:space="preserve">the </w:t>
      </w:r>
      <w:r w:rsidRPr="00763A08">
        <w:rPr>
          <w:rFonts w:ascii="Times New Roman" w:hAnsi="Times New Roman" w:cs="Times New Roman"/>
        </w:rPr>
        <w:t>broader dynamics. In treating of race</w:t>
      </w:r>
      <w:r w:rsidR="00B30D70" w:rsidRPr="00763A08">
        <w:rPr>
          <w:rFonts w:ascii="Times New Roman" w:hAnsi="Times New Roman" w:cs="Times New Roman"/>
        </w:rPr>
        <w:t>,</w:t>
      </w:r>
      <w:r w:rsidRPr="00763A08">
        <w:rPr>
          <w:rFonts w:ascii="Times New Roman" w:hAnsi="Times New Roman" w:cs="Times New Roman"/>
        </w:rPr>
        <w:t xml:space="preserve"> and more generally of power and domination, this chapter addresses one of the critic</w:t>
      </w:r>
      <w:r w:rsidR="00B30D70" w:rsidRPr="00763A08">
        <w:rPr>
          <w:rFonts w:ascii="Times New Roman" w:hAnsi="Times New Roman" w:cs="Times New Roman"/>
        </w:rPr>
        <w:t>ism</w:t>
      </w:r>
      <w:r w:rsidRPr="00763A08">
        <w:rPr>
          <w:rFonts w:ascii="Times New Roman" w:hAnsi="Times New Roman" w:cs="Times New Roman"/>
        </w:rPr>
        <w:t xml:space="preserve">s that is often used to </w:t>
      </w:r>
      <w:r w:rsidR="00B30D70" w:rsidRPr="00763A08">
        <w:rPr>
          <w:rFonts w:ascii="Times New Roman" w:hAnsi="Times New Roman" w:cs="Times New Roman"/>
        </w:rPr>
        <w:t xml:space="preserve">reject </w:t>
      </w:r>
      <w:r w:rsidRPr="00763A08">
        <w:rPr>
          <w:rFonts w:ascii="Times New Roman" w:hAnsi="Times New Roman" w:cs="Times New Roman"/>
        </w:rPr>
        <w:t>ANT.</w:t>
      </w:r>
    </w:p>
    <w:p w14:paraId="00000009" w14:textId="725CA3BB" w:rsidR="00904887" w:rsidRPr="00763A08" w:rsidRDefault="00F80402" w:rsidP="00DF746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763A08">
        <w:rPr>
          <w:rFonts w:ascii="Times New Roman" w:hAnsi="Times New Roman" w:cs="Times New Roman"/>
        </w:rPr>
        <w:t>Carolin</w:t>
      </w:r>
      <w:proofErr w:type="spellEnd"/>
      <w:r w:rsidRPr="00763A08">
        <w:rPr>
          <w:rFonts w:ascii="Times New Roman" w:hAnsi="Times New Roman" w:cs="Times New Roman"/>
        </w:rPr>
        <w:t xml:space="preserve"> </w:t>
      </w:r>
      <w:proofErr w:type="spellStart"/>
      <w:r w:rsidRPr="00763A08">
        <w:rPr>
          <w:rFonts w:ascii="Times New Roman" w:hAnsi="Times New Roman" w:cs="Times New Roman"/>
        </w:rPr>
        <w:t>Gerlitz</w:t>
      </w:r>
      <w:proofErr w:type="spellEnd"/>
      <w:r w:rsidRPr="00763A08">
        <w:rPr>
          <w:rFonts w:ascii="Times New Roman" w:hAnsi="Times New Roman" w:cs="Times New Roman"/>
        </w:rPr>
        <w:t xml:space="preserve"> and Esther </w:t>
      </w:r>
      <w:proofErr w:type="spellStart"/>
      <w:r w:rsidRPr="00763A08">
        <w:rPr>
          <w:rFonts w:ascii="Times New Roman" w:hAnsi="Times New Roman" w:cs="Times New Roman"/>
        </w:rPr>
        <w:t>Weltevrede</w:t>
      </w:r>
      <w:proofErr w:type="spellEnd"/>
      <w:r w:rsidRPr="00763A08">
        <w:rPr>
          <w:rFonts w:ascii="Times New Roman" w:hAnsi="Times New Roman" w:cs="Times New Roman"/>
        </w:rPr>
        <w:t xml:space="preserve"> emphasize some issues regarding the application of ANT to an online world </w:t>
      </w:r>
      <w:r w:rsidR="00B30D70" w:rsidRPr="00763A08">
        <w:rPr>
          <w:rFonts w:ascii="Times New Roman" w:hAnsi="Times New Roman" w:cs="Times New Roman"/>
        </w:rPr>
        <w:t xml:space="preserve">that is </w:t>
      </w:r>
      <w:r w:rsidRPr="00763A08">
        <w:rPr>
          <w:rFonts w:ascii="Times New Roman" w:hAnsi="Times New Roman" w:cs="Times New Roman"/>
        </w:rPr>
        <w:t xml:space="preserve">increasingly mediated by artificially intelligent non-human agents. </w:t>
      </w:r>
      <w:r w:rsidR="00763A08">
        <w:rPr>
          <w:rFonts w:ascii="Times New Roman" w:hAnsi="Times New Roman" w:cs="Times New Roman"/>
        </w:rPr>
        <w:t>‘</w:t>
      </w:r>
      <w:r w:rsidR="00A626DC" w:rsidRPr="00763A08">
        <w:rPr>
          <w:rFonts w:ascii="Times New Roman" w:hAnsi="Times New Roman" w:cs="Times New Roman"/>
        </w:rPr>
        <w:t>Following the actor</w:t>
      </w:r>
      <w:r w:rsidR="00763A08">
        <w:rPr>
          <w:rFonts w:ascii="Times New Roman" w:hAnsi="Times New Roman" w:cs="Times New Roman"/>
        </w:rPr>
        <w:t>’</w:t>
      </w:r>
      <w:r w:rsidR="00A626DC" w:rsidRPr="00763A08">
        <w:rPr>
          <w:rFonts w:ascii="Times New Roman" w:hAnsi="Times New Roman" w:cs="Times New Roman"/>
        </w:rPr>
        <w:t xml:space="preserve"> becomes difficult</w:t>
      </w:r>
      <w:r w:rsidR="00B30D70" w:rsidRPr="00763A08">
        <w:rPr>
          <w:rFonts w:ascii="Times New Roman" w:hAnsi="Times New Roman" w:cs="Times New Roman"/>
        </w:rPr>
        <w:t>,</w:t>
      </w:r>
      <w:r w:rsidR="00A626DC" w:rsidRPr="00763A08">
        <w:rPr>
          <w:rFonts w:ascii="Times New Roman" w:hAnsi="Times New Roman" w:cs="Times New Roman"/>
        </w:rPr>
        <w:t xml:space="preserve"> as </w:t>
      </w:r>
      <w:r w:rsidR="00F51E6E" w:rsidRPr="00763A08">
        <w:rPr>
          <w:rFonts w:ascii="Times New Roman" w:hAnsi="Times New Roman" w:cs="Times New Roman"/>
        </w:rPr>
        <w:t xml:space="preserve">algorithmic actants might not comply as easily to let human inquirers follow them. </w:t>
      </w:r>
      <w:r w:rsidRPr="00763A08">
        <w:rPr>
          <w:rFonts w:ascii="Times New Roman" w:hAnsi="Times New Roman" w:cs="Times New Roman"/>
        </w:rPr>
        <w:t xml:space="preserve">Non-humans did have </w:t>
      </w:r>
      <w:r w:rsidRPr="00763A08">
        <w:rPr>
          <w:rFonts w:ascii="Times New Roman" w:hAnsi="Times New Roman" w:cs="Times New Roman"/>
          <w:color w:val="000000" w:themeColor="text1"/>
        </w:rPr>
        <w:t xml:space="preserve">agency, </w:t>
      </w:r>
      <w:r w:rsidR="003C5F21" w:rsidRPr="00763A08">
        <w:rPr>
          <w:rFonts w:ascii="Times New Roman" w:hAnsi="Times New Roman" w:cs="Times New Roman"/>
          <w:color w:val="000000" w:themeColor="text1"/>
        </w:rPr>
        <w:t xml:space="preserve">albeit not </w:t>
      </w:r>
      <w:r w:rsidRPr="00763A08">
        <w:rPr>
          <w:rFonts w:ascii="Times New Roman" w:hAnsi="Times New Roman" w:cs="Times New Roman"/>
          <w:color w:val="000000" w:themeColor="text1"/>
        </w:rPr>
        <w:t>reflexive</w:t>
      </w:r>
      <w:r w:rsidR="00F51E6E" w:rsidRPr="00763A08">
        <w:rPr>
          <w:rFonts w:ascii="Times New Roman" w:hAnsi="Times New Roman" w:cs="Times New Roman"/>
        </w:rPr>
        <w:t xml:space="preserve">, but this </w:t>
      </w:r>
      <w:r w:rsidR="00A626DC" w:rsidRPr="00763A08">
        <w:rPr>
          <w:rFonts w:ascii="Times New Roman" w:hAnsi="Times New Roman" w:cs="Times New Roman"/>
        </w:rPr>
        <w:t>is no longer the</w:t>
      </w:r>
      <w:r w:rsidR="00F51E6E" w:rsidRPr="00763A08">
        <w:rPr>
          <w:rFonts w:ascii="Times New Roman" w:hAnsi="Times New Roman" w:cs="Times New Roman"/>
        </w:rPr>
        <w:t xml:space="preserve"> case</w:t>
      </w:r>
      <w:r w:rsidRPr="00763A08">
        <w:rPr>
          <w:rFonts w:ascii="Times New Roman" w:hAnsi="Times New Roman" w:cs="Times New Roman"/>
        </w:rPr>
        <w:t xml:space="preserve">. </w:t>
      </w:r>
      <w:r w:rsidR="00F51E6E" w:rsidRPr="00763A08">
        <w:rPr>
          <w:rFonts w:ascii="Times New Roman" w:hAnsi="Times New Roman" w:cs="Times New Roman"/>
        </w:rPr>
        <w:t>The</w:t>
      </w:r>
      <w:r w:rsidRPr="00763A08">
        <w:rPr>
          <w:rFonts w:ascii="Times New Roman" w:hAnsi="Times New Roman" w:cs="Times New Roman"/>
        </w:rPr>
        <w:t xml:space="preserve"> authors push us to ask: what is ANT in a cognitively enhanced more-than-human world? Reworking some ANT</w:t>
      </w:r>
      <w:r w:rsidR="00B30D70" w:rsidRPr="00763A08">
        <w:rPr>
          <w:rFonts w:ascii="Times New Roman" w:hAnsi="Times New Roman" w:cs="Times New Roman"/>
        </w:rPr>
        <w:t xml:space="preserve"> </w:t>
      </w:r>
      <w:r w:rsidRPr="00763A08">
        <w:rPr>
          <w:rFonts w:ascii="Times New Roman" w:hAnsi="Times New Roman" w:cs="Times New Roman"/>
        </w:rPr>
        <w:t>dictum, the</w:t>
      </w:r>
      <w:r w:rsidR="00F51E6E" w:rsidRPr="00763A08">
        <w:rPr>
          <w:rFonts w:ascii="Times New Roman" w:hAnsi="Times New Roman" w:cs="Times New Roman"/>
        </w:rPr>
        <w:t>y</w:t>
      </w:r>
      <w:r w:rsidRPr="00763A08">
        <w:rPr>
          <w:rFonts w:ascii="Times New Roman" w:hAnsi="Times New Roman" w:cs="Times New Roman"/>
        </w:rPr>
        <w:t xml:space="preserve"> conclude that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>methodological alignment may require to work against some actors and biases, whilst allowing in others</w:t>
      </w:r>
      <w:r w:rsidR="00763A08">
        <w:rPr>
          <w:rFonts w:ascii="Times New Roman" w:hAnsi="Times New Roman" w:cs="Times New Roman"/>
        </w:rPr>
        <w:t>’</w:t>
      </w:r>
      <w:r w:rsidRPr="00763A08">
        <w:rPr>
          <w:rFonts w:ascii="Times New Roman" w:hAnsi="Times New Roman" w:cs="Times New Roman"/>
        </w:rPr>
        <w:t xml:space="preserve"> (p.</w:t>
      </w:r>
      <w:r w:rsidR="00B30D70" w:rsidRPr="00763A08">
        <w:rPr>
          <w:rFonts w:ascii="Times New Roman" w:hAnsi="Times New Roman" w:cs="Times New Roman"/>
        </w:rPr>
        <w:t xml:space="preserve"> </w:t>
      </w:r>
      <w:r w:rsidRPr="00763A08">
        <w:rPr>
          <w:rFonts w:ascii="Times New Roman" w:hAnsi="Times New Roman" w:cs="Times New Roman"/>
        </w:rPr>
        <w:t>355)</w:t>
      </w:r>
      <w:r w:rsidR="00B30D70" w:rsidRPr="00763A08">
        <w:rPr>
          <w:rFonts w:ascii="Times New Roman" w:hAnsi="Times New Roman" w:cs="Times New Roman"/>
        </w:rPr>
        <w:t>.</w:t>
      </w:r>
    </w:p>
    <w:p w14:paraId="0000000A" w14:textId="48D9DEC0" w:rsidR="00904887" w:rsidRPr="00763A08" w:rsidRDefault="00F51E6E" w:rsidP="00DF746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763A08">
        <w:rPr>
          <w:rFonts w:ascii="Times New Roman" w:hAnsi="Times New Roman" w:cs="Times New Roman"/>
        </w:rPr>
        <w:t>By describing his difficult time</w:t>
      </w:r>
      <w:r w:rsidR="00F80402" w:rsidRPr="00763A08">
        <w:rPr>
          <w:rFonts w:ascii="Times New Roman" w:hAnsi="Times New Roman" w:cs="Times New Roman"/>
        </w:rPr>
        <w:t xml:space="preserve"> running a </w:t>
      </w:r>
      <w:r w:rsidRPr="00763A08">
        <w:rPr>
          <w:rFonts w:ascii="Times New Roman" w:hAnsi="Times New Roman" w:cs="Times New Roman"/>
        </w:rPr>
        <w:t xml:space="preserve">modern </w:t>
      </w:r>
      <w:r w:rsidR="00F80402" w:rsidRPr="00763A08">
        <w:rPr>
          <w:rFonts w:ascii="Times New Roman" w:hAnsi="Times New Roman" w:cs="Times New Roman"/>
        </w:rPr>
        <w:t>public hospital in Chile</w:t>
      </w:r>
      <w:r w:rsidRPr="00763A08">
        <w:rPr>
          <w:rFonts w:ascii="Times New Roman" w:hAnsi="Times New Roman" w:cs="Times New Roman"/>
        </w:rPr>
        <w:t xml:space="preserve"> using ANT</w:t>
      </w:r>
      <w:r w:rsidR="00F80402" w:rsidRPr="00763A08">
        <w:rPr>
          <w:rFonts w:ascii="Times New Roman" w:hAnsi="Times New Roman" w:cs="Times New Roman"/>
        </w:rPr>
        <w:t xml:space="preserve">, Yuri </w:t>
      </w:r>
      <w:proofErr w:type="spellStart"/>
      <w:r w:rsidR="00F80402" w:rsidRPr="00763A08">
        <w:rPr>
          <w:rFonts w:ascii="Times New Roman" w:hAnsi="Times New Roman" w:cs="Times New Roman"/>
        </w:rPr>
        <w:t>Carvajal</w:t>
      </w:r>
      <w:proofErr w:type="spellEnd"/>
      <w:r w:rsidR="00F80402" w:rsidRPr="00763A08">
        <w:rPr>
          <w:rFonts w:ascii="Times New Roman" w:hAnsi="Times New Roman" w:cs="Times New Roman"/>
        </w:rPr>
        <w:t xml:space="preserve"> </w:t>
      </w:r>
      <w:proofErr w:type="spellStart"/>
      <w:r w:rsidR="00F80402" w:rsidRPr="00763A08">
        <w:rPr>
          <w:rFonts w:ascii="Times New Roman" w:hAnsi="Times New Roman" w:cs="Times New Roman"/>
        </w:rPr>
        <w:t>Bañados</w:t>
      </w:r>
      <w:proofErr w:type="spellEnd"/>
      <w:r w:rsidR="00F80402" w:rsidRPr="00763A08">
        <w:rPr>
          <w:rFonts w:ascii="Times New Roman" w:hAnsi="Times New Roman" w:cs="Times New Roman"/>
        </w:rPr>
        <w:t xml:space="preserve"> </w:t>
      </w:r>
      <w:proofErr w:type="gramStart"/>
      <w:r w:rsidR="00F80402" w:rsidRPr="00763A08">
        <w:rPr>
          <w:rFonts w:ascii="Times New Roman" w:hAnsi="Times New Roman" w:cs="Times New Roman"/>
        </w:rPr>
        <w:t>gifts us with a fantastic example</w:t>
      </w:r>
      <w:proofErr w:type="gramEnd"/>
      <w:r w:rsidR="00F80402" w:rsidRPr="00763A08">
        <w:rPr>
          <w:rFonts w:ascii="Times New Roman" w:hAnsi="Times New Roman" w:cs="Times New Roman"/>
        </w:rPr>
        <w:t xml:space="preserve"> of how ANT can productively </w:t>
      </w:r>
      <w:r w:rsidR="003B2989" w:rsidRPr="00763A08">
        <w:rPr>
          <w:rFonts w:ascii="Times New Roman" w:hAnsi="Times New Roman" w:cs="Times New Roman"/>
        </w:rPr>
        <w:t xml:space="preserve">be </w:t>
      </w:r>
      <w:r w:rsidR="00F80402" w:rsidRPr="00763A08">
        <w:rPr>
          <w:rFonts w:ascii="Times New Roman" w:hAnsi="Times New Roman" w:cs="Times New Roman"/>
        </w:rPr>
        <w:t xml:space="preserve">put to use </w:t>
      </w:r>
      <w:r w:rsidR="00B30D70" w:rsidRPr="00763A08">
        <w:rPr>
          <w:rFonts w:ascii="Times New Roman" w:hAnsi="Times New Roman" w:cs="Times New Roman"/>
        </w:rPr>
        <w:t xml:space="preserve">from </w:t>
      </w:r>
      <w:r w:rsidR="00F80402" w:rsidRPr="00763A08">
        <w:rPr>
          <w:rFonts w:ascii="Times New Roman" w:hAnsi="Times New Roman" w:cs="Times New Roman"/>
        </w:rPr>
        <w:t>a position of power. Despite such issues, the author provides us with brilliant descriptions</w:t>
      </w:r>
      <w:r w:rsidRPr="00763A08">
        <w:rPr>
          <w:rFonts w:ascii="Times New Roman" w:hAnsi="Times New Roman" w:cs="Times New Roman"/>
        </w:rPr>
        <w:t>,</w:t>
      </w:r>
      <w:r w:rsidR="00F80402" w:rsidRPr="00763A08">
        <w:rPr>
          <w:rFonts w:ascii="Times New Roman" w:hAnsi="Times New Roman" w:cs="Times New Roman"/>
        </w:rPr>
        <w:t xml:space="preserve"> </w:t>
      </w:r>
      <w:r w:rsidR="00F80402" w:rsidRPr="00763A08">
        <w:rPr>
          <w:rFonts w:ascii="Times New Roman" w:hAnsi="Times New Roman" w:cs="Times New Roman"/>
        </w:rPr>
        <w:lastRenderedPageBreak/>
        <w:t>reflexivity</w:t>
      </w:r>
      <w:r w:rsidRPr="00763A08">
        <w:rPr>
          <w:rFonts w:ascii="Times New Roman" w:hAnsi="Times New Roman" w:cs="Times New Roman"/>
        </w:rPr>
        <w:t xml:space="preserve"> and</w:t>
      </w:r>
      <w:r w:rsidR="00F80402" w:rsidRPr="00763A08">
        <w:rPr>
          <w:rFonts w:ascii="Times New Roman" w:hAnsi="Times New Roman" w:cs="Times New Roman"/>
        </w:rPr>
        <w:t xml:space="preserve"> ANT maxims</w:t>
      </w:r>
      <w:r w:rsidRPr="00763A08">
        <w:rPr>
          <w:rFonts w:ascii="Times New Roman" w:hAnsi="Times New Roman" w:cs="Times New Roman"/>
        </w:rPr>
        <w:t xml:space="preserve"> </w:t>
      </w:r>
      <w:r w:rsidR="00F80402" w:rsidRPr="00763A08">
        <w:rPr>
          <w:rFonts w:ascii="Times New Roman" w:hAnsi="Times New Roman" w:cs="Times New Roman"/>
        </w:rPr>
        <w:t xml:space="preserve">that we might want to take with us, such </w:t>
      </w:r>
      <w:proofErr w:type="gramStart"/>
      <w:r w:rsidR="00F80402" w:rsidRPr="00763A08">
        <w:rPr>
          <w:rFonts w:ascii="Times New Roman" w:hAnsi="Times New Roman" w:cs="Times New Roman"/>
        </w:rPr>
        <w:t>as:</w:t>
      </w:r>
      <w:proofErr w:type="gramEnd"/>
      <w:r w:rsidR="00F80402" w:rsidRPr="00763A08">
        <w:rPr>
          <w:rFonts w:ascii="Times New Roman" w:hAnsi="Times New Roman" w:cs="Times New Roman"/>
        </w:rPr>
        <w:t xml:space="preserve"> </w:t>
      </w:r>
      <w:r w:rsidR="00763A08">
        <w:rPr>
          <w:rFonts w:ascii="Times New Roman" w:hAnsi="Times New Roman" w:cs="Times New Roman"/>
        </w:rPr>
        <w:t>‘</w:t>
      </w:r>
      <w:r w:rsidR="00F80402" w:rsidRPr="00763A08">
        <w:rPr>
          <w:rFonts w:ascii="Times New Roman" w:hAnsi="Times New Roman" w:cs="Times New Roman"/>
        </w:rPr>
        <w:t>ANT is an important un-</w:t>
      </w:r>
      <w:proofErr w:type="spellStart"/>
      <w:r w:rsidR="00F80402" w:rsidRPr="00763A08">
        <w:rPr>
          <w:rFonts w:ascii="Times New Roman" w:hAnsi="Times New Roman" w:cs="Times New Roman"/>
        </w:rPr>
        <w:t>ANThropogenic</w:t>
      </w:r>
      <w:proofErr w:type="spellEnd"/>
      <w:r w:rsidR="00F80402" w:rsidRPr="00763A08">
        <w:rPr>
          <w:rFonts w:ascii="Times New Roman" w:hAnsi="Times New Roman" w:cs="Times New Roman"/>
        </w:rPr>
        <w:t xml:space="preserve"> force</w:t>
      </w:r>
      <w:r w:rsidR="00763A08">
        <w:rPr>
          <w:rFonts w:ascii="Times New Roman" w:hAnsi="Times New Roman" w:cs="Times New Roman"/>
        </w:rPr>
        <w:t>’</w:t>
      </w:r>
      <w:r w:rsidR="00F80402" w:rsidRPr="00763A08">
        <w:rPr>
          <w:rFonts w:ascii="Times New Roman" w:hAnsi="Times New Roman" w:cs="Times New Roman"/>
        </w:rPr>
        <w:t xml:space="preserve"> and </w:t>
      </w:r>
      <w:r w:rsidR="00763A08">
        <w:rPr>
          <w:rFonts w:ascii="Times New Roman" w:hAnsi="Times New Roman" w:cs="Times New Roman"/>
        </w:rPr>
        <w:t>‘</w:t>
      </w:r>
      <w:r w:rsidR="00F80402" w:rsidRPr="00763A08">
        <w:rPr>
          <w:rFonts w:ascii="Times New Roman" w:hAnsi="Times New Roman" w:cs="Times New Roman"/>
        </w:rPr>
        <w:t>ANT worked […] as a valuable enzyme.</w:t>
      </w:r>
      <w:r w:rsidR="00763A08">
        <w:rPr>
          <w:rFonts w:ascii="Times New Roman" w:hAnsi="Times New Roman" w:cs="Times New Roman"/>
        </w:rPr>
        <w:t>’</w:t>
      </w:r>
    </w:p>
    <w:p w14:paraId="0000000B" w14:textId="14DB0DD9" w:rsidR="00904887" w:rsidRPr="00763A08" w:rsidRDefault="00F80402" w:rsidP="00DF746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763A08">
        <w:rPr>
          <w:rFonts w:ascii="Times New Roman" w:hAnsi="Times New Roman" w:cs="Times New Roman"/>
        </w:rPr>
        <w:t xml:space="preserve">Having read this interesting volume, I am convinced that ANT has a bright </w:t>
      </w:r>
      <w:r w:rsidRPr="00763A08">
        <w:rPr>
          <w:rFonts w:ascii="Times New Roman" w:hAnsi="Times New Roman" w:cs="Times New Roman"/>
          <w:color w:val="000000" w:themeColor="text1"/>
        </w:rPr>
        <w:t>futur</w:t>
      </w:r>
      <w:r w:rsidR="00FF616D" w:rsidRPr="00763A08">
        <w:rPr>
          <w:rFonts w:ascii="Times New Roman" w:hAnsi="Times New Roman" w:cs="Times New Roman"/>
          <w:color w:val="000000" w:themeColor="text1"/>
        </w:rPr>
        <w:t xml:space="preserve">e and that anthropologists should keep engaging with it, as it </w:t>
      </w:r>
      <w:r w:rsidR="00C143EA" w:rsidRPr="00763A08">
        <w:rPr>
          <w:rFonts w:ascii="Times New Roman" w:hAnsi="Times New Roman" w:cs="Times New Roman"/>
          <w:color w:val="000000" w:themeColor="text1"/>
        </w:rPr>
        <w:t xml:space="preserve">is </w:t>
      </w:r>
      <w:r w:rsidR="00FF616D" w:rsidRPr="00763A08">
        <w:rPr>
          <w:rFonts w:ascii="Times New Roman" w:hAnsi="Times New Roman" w:cs="Times New Roman"/>
          <w:color w:val="000000" w:themeColor="text1"/>
        </w:rPr>
        <w:t>very much a</w:t>
      </w:r>
      <w:r w:rsidR="00C556BA" w:rsidRPr="00763A08">
        <w:rPr>
          <w:rFonts w:ascii="Times New Roman" w:hAnsi="Times New Roman" w:cs="Times New Roman"/>
          <w:color w:val="000000" w:themeColor="text1"/>
        </w:rPr>
        <w:t xml:space="preserve">n </w:t>
      </w:r>
      <w:r w:rsidR="00763A08">
        <w:rPr>
          <w:rFonts w:ascii="Times New Roman" w:hAnsi="Times New Roman" w:cs="Times New Roman"/>
          <w:color w:val="000000" w:themeColor="text1"/>
        </w:rPr>
        <w:t>‘</w:t>
      </w:r>
      <w:r w:rsidR="00C556BA" w:rsidRPr="00763A08">
        <w:rPr>
          <w:rFonts w:ascii="Times New Roman" w:hAnsi="Times New Roman" w:cs="Times New Roman"/>
          <w:color w:val="000000" w:themeColor="text1"/>
        </w:rPr>
        <w:t>attunement to the world</w:t>
      </w:r>
      <w:r w:rsidR="00763A08">
        <w:rPr>
          <w:rFonts w:ascii="Times New Roman" w:hAnsi="Times New Roman" w:cs="Times New Roman"/>
          <w:color w:val="000000" w:themeColor="text1"/>
        </w:rPr>
        <w:t>’</w:t>
      </w:r>
      <w:r w:rsidR="00C556BA" w:rsidRPr="00763A08">
        <w:rPr>
          <w:rFonts w:ascii="Times New Roman" w:hAnsi="Times New Roman" w:cs="Times New Roman"/>
          <w:color w:val="000000" w:themeColor="text1"/>
        </w:rPr>
        <w:t xml:space="preserve"> that emerged from ethnography</w:t>
      </w:r>
      <w:r w:rsidR="00FF616D" w:rsidRPr="00763A08">
        <w:rPr>
          <w:rFonts w:ascii="Times New Roman" w:hAnsi="Times New Roman" w:cs="Times New Roman"/>
          <w:color w:val="000000" w:themeColor="text1"/>
        </w:rPr>
        <w:t>.</w:t>
      </w:r>
      <w:r w:rsidR="00FF616D" w:rsidRPr="00763A08">
        <w:rPr>
          <w:rFonts w:ascii="Times New Roman" w:hAnsi="Times New Roman" w:cs="Times New Roman"/>
        </w:rPr>
        <w:t xml:space="preserve"> </w:t>
      </w:r>
      <w:r w:rsidRPr="00763A08">
        <w:rPr>
          <w:rFonts w:ascii="Times New Roman" w:hAnsi="Times New Roman" w:cs="Times New Roman"/>
        </w:rPr>
        <w:t xml:space="preserve">Following Kristin </w:t>
      </w:r>
      <w:proofErr w:type="spellStart"/>
      <w:r w:rsidRPr="00763A08">
        <w:rPr>
          <w:rFonts w:ascii="Times New Roman" w:hAnsi="Times New Roman" w:cs="Times New Roman"/>
        </w:rPr>
        <w:t>Asdal</w:t>
      </w:r>
      <w:proofErr w:type="spellEnd"/>
      <w:r w:rsidRPr="00763A08">
        <w:rPr>
          <w:rFonts w:ascii="Times New Roman" w:hAnsi="Times New Roman" w:cs="Times New Roman"/>
        </w:rPr>
        <w:t xml:space="preserve">,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>one lesson when it comes to ANT ought to be like the one ANT scholars used to apply on [agents they studied] alike: Do not listen to what the classic ANT scholars say about [the world]. Follow their practices and the methods they used in their laboratory studies and let these inspire [us]</w:t>
      </w:r>
      <w:r w:rsidR="00763A08">
        <w:rPr>
          <w:rFonts w:ascii="Times New Roman" w:hAnsi="Times New Roman" w:cs="Times New Roman"/>
        </w:rPr>
        <w:t>’</w:t>
      </w:r>
      <w:r w:rsidRPr="00763A08">
        <w:rPr>
          <w:rFonts w:ascii="Times New Roman" w:hAnsi="Times New Roman" w:cs="Times New Roman"/>
        </w:rPr>
        <w:t xml:space="preserve"> (p.</w:t>
      </w:r>
      <w:r w:rsidR="00B30D70" w:rsidRPr="00763A08">
        <w:rPr>
          <w:rFonts w:ascii="Times New Roman" w:hAnsi="Times New Roman" w:cs="Times New Roman"/>
        </w:rPr>
        <w:t xml:space="preserve"> </w:t>
      </w:r>
      <w:r w:rsidRPr="00763A08">
        <w:rPr>
          <w:rFonts w:ascii="Times New Roman" w:hAnsi="Times New Roman" w:cs="Times New Roman"/>
        </w:rPr>
        <w:t>343)</w:t>
      </w:r>
      <w:r w:rsidR="00B30D70" w:rsidRPr="00763A08">
        <w:rPr>
          <w:rFonts w:ascii="Times New Roman" w:hAnsi="Times New Roman" w:cs="Times New Roman"/>
        </w:rPr>
        <w:t>.</w:t>
      </w:r>
    </w:p>
    <w:p w14:paraId="0000000C" w14:textId="2540B25E" w:rsidR="00904887" w:rsidRPr="00763A08" w:rsidRDefault="00F80402" w:rsidP="00DF7461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763A08">
        <w:rPr>
          <w:rFonts w:ascii="Times New Roman" w:hAnsi="Times New Roman" w:cs="Times New Roman"/>
        </w:rPr>
        <w:t xml:space="preserve">I want to be </w:t>
      </w:r>
      <w:r w:rsidR="00763A08">
        <w:rPr>
          <w:rFonts w:ascii="Times New Roman" w:hAnsi="Times New Roman" w:cs="Times New Roman"/>
        </w:rPr>
        <w:t>‘</w:t>
      </w:r>
      <w:r w:rsidRPr="00763A08">
        <w:rPr>
          <w:rFonts w:ascii="Times New Roman" w:hAnsi="Times New Roman" w:cs="Times New Roman"/>
        </w:rPr>
        <w:t>near ANT</w:t>
      </w:r>
      <w:r w:rsidR="00B30D70" w:rsidRPr="00763A08">
        <w:rPr>
          <w:rFonts w:ascii="Times New Roman" w:hAnsi="Times New Roman" w:cs="Times New Roman"/>
        </w:rPr>
        <w:t>,</w:t>
      </w:r>
      <w:r w:rsidR="00763A08">
        <w:rPr>
          <w:rFonts w:ascii="Times New Roman" w:hAnsi="Times New Roman" w:cs="Times New Roman"/>
        </w:rPr>
        <w:t>’</w:t>
      </w:r>
      <w:r w:rsidRPr="00763A08">
        <w:rPr>
          <w:rFonts w:ascii="Times New Roman" w:hAnsi="Times New Roman" w:cs="Times New Roman"/>
        </w:rPr>
        <w:t xml:space="preserve"> making the book a success in my view.</w:t>
      </w:r>
    </w:p>
    <w:p w14:paraId="0000000D" w14:textId="77777777" w:rsidR="00904887" w:rsidRPr="00763A08" w:rsidRDefault="00904887" w:rsidP="00DF7461">
      <w:pPr>
        <w:spacing w:line="360" w:lineRule="auto"/>
        <w:ind w:firstLine="708"/>
        <w:rPr>
          <w:rFonts w:ascii="Times New Roman" w:hAnsi="Times New Roman" w:cs="Times New Roman"/>
        </w:rPr>
      </w:pPr>
    </w:p>
    <w:p w14:paraId="0000000E" w14:textId="65DC624B" w:rsidR="00904887" w:rsidRDefault="00763A08" w:rsidP="00DF746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Reviewed by </w:t>
      </w:r>
      <w:r w:rsidRPr="00763A08">
        <w:rPr>
          <w:rFonts w:ascii="Times New Roman" w:hAnsi="Times New Roman" w:cs="Times New Roman"/>
        </w:rPr>
        <w:t>QUENTIN LOUIS</w:t>
      </w:r>
    </w:p>
    <w:p w14:paraId="52B3BEB9" w14:textId="76086B87" w:rsidR="00763A08" w:rsidRPr="00763A08" w:rsidRDefault="00763A08" w:rsidP="00DF746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63A08">
        <w:rPr>
          <w:rFonts w:ascii="Times New Roman" w:hAnsi="Times New Roman" w:cs="Times New Roman"/>
          <w:sz w:val="20"/>
          <w:szCs w:val="20"/>
        </w:rPr>
        <w:t>MSc in Social Anthropology, School of Anthropology and Material Ethnography, University of Oxford. E-mail</w:t>
      </w:r>
      <w:r w:rsidR="00C953E3">
        <w:rPr>
          <w:rFonts w:ascii="Times New Roman" w:hAnsi="Times New Roman" w:cs="Times New Roman"/>
          <w:sz w:val="20"/>
          <w:szCs w:val="20"/>
        </w:rPr>
        <w:t>:</w:t>
      </w:r>
      <w:r w:rsidRPr="00763A08">
        <w:rPr>
          <w:rFonts w:ascii="Times New Roman" w:hAnsi="Times New Roman" w:cs="Times New Roman"/>
          <w:sz w:val="20"/>
          <w:szCs w:val="20"/>
        </w:rPr>
        <w:t xml:space="preserve"> quentin.louis@anthro.ox.ac.uk</w:t>
      </w:r>
    </w:p>
    <w:sectPr w:rsidR="00763A08" w:rsidRPr="00763A08" w:rsidSect="00963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pgNumType w:start="23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48A14" w14:textId="77777777" w:rsidR="00FD500C" w:rsidRDefault="00FD500C" w:rsidP="00AB26EB">
      <w:r>
        <w:separator/>
      </w:r>
    </w:p>
  </w:endnote>
  <w:endnote w:type="continuationSeparator" w:id="0">
    <w:p w14:paraId="2A93A1B1" w14:textId="77777777" w:rsidR="00FD500C" w:rsidRDefault="00FD500C" w:rsidP="00A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78067" w14:textId="77777777" w:rsidR="00AB26EB" w:rsidRDefault="00AB2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468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AFBBB" w14:textId="65B1F4EE" w:rsidR="00963CC0" w:rsidRDefault="00963C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0B8">
          <w:rPr>
            <w:noProof/>
          </w:rPr>
          <w:t>240</w:t>
        </w:r>
        <w:r>
          <w:rPr>
            <w:noProof/>
          </w:rPr>
          <w:fldChar w:fldCharType="end"/>
        </w:r>
      </w:p>
    </w:sdtContent>
  </w:sdt>
  <w:p w14:paraId="7D1389CA" w14:textId="77777777" w:rsidR="00AB26EB" w:rsidRDefault="00AB26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20CE" w14:textId="77777777" w:rsidR="00AB26EB" w:rsidRDefault="00AB2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2B166" w14:textId="77777777" w:rsidR="00FD500C" w:rsidRDefault="00FD500C" w:rsidP="00AB26EB">
      <w:r>
        <w:separator/>
      </w:r>
    </w:p>
  </w:footnote>
  <w:footnote w:type="continuationSeparator" w:id="0">
    <w:p w14:paraId="41D2A46C" w14:textId="77777777" w:rsidR="00FD500C" w:rsidRDefault="00FD500C" w:rsidP="00AB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3A697" w14:textId="77777777" w:rsidR="00AB26EB" w:rsidRDefault="00AB2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383" w14:textId="394B6ED5" w:rsidR="00AB26EB" w:rsidRPr="00AB26EB" w:rsidRDefault="00AB26EB">
    <w:pPr>
      <w:pStyle w:val="Header"/>
      <w:rPr>
        <w:rFonts w:ascii="Times New Roman" w:hAnsi="Times New Roman" w:cs="Times New Roman"/>
      </w:rPr>
    </w:pPr>
    <w:r w:rsidRPr="00AB26EB">
      <w:rPr>
        <w:rFonts w:ascii="Times New Roman" w:hAnsi="Times New Roman" w:cs="Times New Roman"/>
      </w:rPr>
      <w:t>Book review</w:t>
    </w:r>
  </w:p>
  <w:p w14:paraId="359C226F" w14:textId="77777777" w:rsidR="00AB26EB" w:rsidRDefault="00AB2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B8C09" w14:textId="77777777" w:rsidR="00AB26EB" w:rsidRDefault="00AB2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87"/>
    <w:rsid w:val="000C25E3"/>
    <w:rsid w:val="002A14CB"/>
    <w:rsid w:val="003224D1"/>
    <w:rsid w:val="003B2989"/>
    <w:rsid w:val="003C5F21"/>
    <w:rsid w:val="00403589"/>
    <w:rsid w:val="00481488"/>
    <w:rsid w:val="005B368F"/>
    <w:rsid w:val="00632F7E"/>
    <w:rsid w:val="0069128D"/>
    <w:rsid w:val="00763A08"/>
    <w:rsid w:val="00904887"/>
    <w:rsid w:val="00950B82"/>
    <w:rsid w:val="00963CC0"/>
    <w:rsid w:val="009B22E7"/>
    <w:rsid w:val="009C3999"/>
    <w:rsid w:val="00A626DC"/>
    <w:rsid w:val="00AA6ADC"/>
    <w:rsid w:val="00AA79D4"/>
    <w:rsid w:val="00AB26EB"/>
    <w:rsid w:val="00B30D70"/>
    <w:rsid w:val="00B8465F"/>
    <w:rsid w:val="00C143EA"/>
    <w:rsid w:val="00C556BA"/>
    <w:rsid w:val="00C953E3"/>
    <w:rsid w:val="00D850B8"/>
    <w:rsid w:val="00DF7461"/>
    <w:rsid w:val="00F51E6E"/>
    <w:rsid w:val="00F5374B"/>
    <w:rsid w:val="00F80402"/>
    <w:rsid w:val="00FD50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A6D11"/>
  <w15:docId w15:val="{0D39C74E-7FB6-415A-83F5-FE999B44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C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13FC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6EB"/>
  </w:style>
  <w:style w:type="paragraph" w:styleId="Footer">
    <w:name w:val="footer"/>
    <w:basedOn w:val="Normal"/>
    <w:link w:val="FooterChar"/>
    <w:uiPriority w:val="99"/>
    <w:unhideWhenUsed/>
    <w:rsid w:val="00AB2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3yO40gD2/h+Z6jkQ24LzTDGGsQ==">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146913-8F88-469D-BCF6-F1FEA751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Quentin Louis</dc:creator>
  <cp:lastModifiedBy>Kate Atherton</cp:lastModifiedBy>
  <cp:revision>13</cp:revision>
  <dcterms:created xsi:type="dcterms:W3CDTF">2021-01-14T09:23:00Z</dcterms:created>
  <dcterms:modified xsi:type="dcterms:W3CDTF">2021-02-19T12:15:00Z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