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0429D" w14:textId="26CC5BE6" w:rsidR="00F64FF3" w:rsidRDefault="000A7A6A" w:rsidP="000A7A6A">
      <w:pPr>
        <w:jc w:val="center"/>
        <w:rPr>
          <w:rFonts w:ascii="Gill Sans MT" w:eastAsia="Calibri" w:hAnsi="Gill Sans MT" w:cs="Calibri"/>
          <w:color w:val="000000" w:themeColor="text1"/>
        </w:rPr>
      </w:pPr>
      <w:r w:rsidRPr="004F0A1A">
        <w:rPr>
          <w:rFonts w:ascii="Gill Sans MT" w:hAnsi="Gill Sans MT"/>
          <w:noProof/>
        </w:rPr>
        <w:drawing>
          <wp:inline distT="0" distB="0" distL="0" distR="0" wp14:anchorId="08EE55D5" wp14:editId="6C0A8EA4">
            <wp:extent cx="3863211" cy="896264"/>
            <wp:effectExtent l="19050" t="19050" r="23495" b="18415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0C2896" w:rsidRPr="000A7A6A">
        <w:rPr>
          <w:rFonts w:ascii="Gill Sans MT" w:hAnsi="Gill Sans MT"/>
        </w:rPr>
        <w:br/>
      </w:r>
    </w:p>
    <w:p w14:paraId="7A2B6491" w14:textId="77777777" w:rsidR="000A7A6A" w:rsidRPr="000A7A6A" w:rsidRDefault="000A7A6A" w:rsidP="000A7A6A">
      <w:pPr>
        <w:jc w:val="center"/>
        <w:rPr>
          <w:rFonts w:ascii="Gill Sans MT" w:eastAsia="Calibri" w:hAnsi="Gill Sans MT" w:cs="Calibri"/>
          <w:color w:val="000000" w:themeColor="text1"/>
        </w:rPr>
      </w:pPr>
    </w:p>
    <w:p w14:paraId="6E031E5D" w14:textId="0D421F32" w:rsidR="00F64FF3" w:rsidRPr="000A7A6A" w:rsidRDefault="6DF1F3B9" w:rsidP="000A7A6A">
      <w:pPr>
        <w:jc w:val="both"/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</w:pPr>
      <w:r w:rsidRPr="000A7A6A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s-ES"/>
        </w:rPr>
        <w:t>JUAN MANUEL DEL NIDO.</w:t>
      </w:r>
      <w:r w:rsidR="41278F9E" w:rsidRPr="000A7A6A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s-ES"/>
        </w:rPr>
        <w:t xml:space="preserve"> </w:t>
      </w:r>
      <w:r w:rsidR="41278F9E" w:rsidRPr="000A7A6A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  <w:lang w:val="es-ES"/>
        </w:rPr>
        <w:t>T</w:t>
      </w:r>
      <w:r w:rsidR="28CA18C1" w:rsidRPr="000A7A6A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  <w:lang w:val="es-ES"/>
        </w:rPr>
        <w:t xml:space="preserve">AXIS VS. </w:t>
      </w:r>
      <w:r w:rsidR="28CA18C1" w:rsidRPr="000A7A6A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  <w:lang w:val="en-US"/>
        </w:rPr>
        <w:t>UBERS: COURTS, MARKETS, AND TECHNOLOGY IN BUENOS AIRES.</w:t>
      </w:r>
      <w:r w:rsidR="41278F9E" w:rsidRPr="000A7A6A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="6BF3D156" w:rsidRPr="000A7A6A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STANFORD: STANFORD UNIVERSITY PRESS 2021. 256 P. ISBN: 9781503611528</w:t>
      </w:r>
    </w:p>
    <w:p w14:paraId="17575AC6" w14:textId="77777777" w:rsidR="000A7A6A" w:rsidRDefault="000A7A6A" w:rsidP="000A7A6A">
      <w:pPr>
        <w:jc w:val="center"/>
        <w:rPr>
          <w:rFonts w:ascii="Gill Sans MT" w:eastAsia="Gill Sans MT" w:hAnsi="Gill Sans MT" w:cs="Gill Sans MT"/>
          <w:color w:val="000000" w:themeColor="text1"/>
          <w:lang w:val="en-US"/>
        </w:rPr>
      </w:pPr>
    </w:p>
    <w:p w14:paraId="7A680911" w14:textId="7EC99B4A" w:rsidR="00F64FF3" w:rsidRPr="000A7A6A" w:rsidRDefault="16EB598D" w:rsidP="000A7A6A">
      <w:pPr>
        <w:jc w:val="center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000A7A6A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HONGSHAN WANG</w:t>
      </w:r>
      <w:r w:rsidR="000C2896" w:rsidRPr="000A7A6A">
        <w:rPr>
          <w:rStyle w:val="FootnoteReference"/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footnoteReference w:id="1"/>
      </w:r>
      <w:r w:rsidR="41278F9E" w:rsidRPr="000A7A6A">
        <w:rPr>
          <w:rFonts w:ascii="Gill Sans MT" w:eastAsia="Gill Sans MT" w:hAnsi="Gill Sans MT" w:cs="Gill Sans MT"/>
          <w:color w:val="000000" w:themeColor="text1"/>
          <w:sz w:val="28"/>
          <w:szCs w:val="28"/>
          <w:vertAlign w:val="superscript"/>
          <w:lang w:val="en-US"/>
        </w:rPr>
        <w:t xml:space="preserve"> </w:t>
      </w:r>
    </w:p>
    <w:p w14:paraId="75375C62" w14:textId="77777777" w:rsidR="00F64FF3" w:rsidRDefault="00F64FF3" w:rsidP="000A7A6A">
      <w:pPr>
        <w:jc w:val="both"/>
        <w:rPr>
          <w:rFonts w:ascii="Gill Sans MT" w:hAnsi="Gill Sans MT" w:cs="Times New Roman"/>
        </w:rPr>
      </w:pPr>
    </w:p>
    <w:p w14:paraId="104027A6" w14:textId="77777777" w:rsidR="000A7A6A" w:rsidRPr="000A7A6A" w:rsidRDefault="000A7A6A" w:rsidP="000A7A6A">
      <w:pPr>
        <w:jc w:val="both"/>
        <w:rPr>
          <w:rFonts w:ascii="Gill Sans MT" w:hAnsi="Gill Sans MT" w:cs="Times New Roman"/>
        </w:rPr>
      </w:pPr>
    </w:p>
    <w:p w14:paraId="2FF33DE9" w14:textId="7B14ADDC" w:rsidR="004D34B7" w:rsidRPr="000A7A6A" w:rsidRDefault="00835630" w:rsidP="000A7A6A">
      <w:pPr>
        <w:jc w:val="both"/>
        <w:rPr>
          <w:rFonts w:ascii="Gill Sans MT" w:eastAsia="Gill Sans MT" w:hAnsi="Gill Sans MT" w:cs="Gill Sans MT"/>
        </w:rPr>
      </w:pPr>
      <w:r w:rsidRPr="000A7A6A">
        <w:rPr>
          <w:rFonts w:ascii="Gill Sans MT" w:eastAsia="Gill Sans MT" w:hAnsi="Gill Sans MT" w:cs="Gill Sans MT"/>
        </w:rPr>
        <w:t xml:space="preserve">Until </w:t>
      </w:r>
      <w:r w:rsidR="0007380F" w:rsidRPr="000A7A6A">
        <w:rPr>
          <w:rFonts w:ascii="Gill Sans MT" w:eastAsia="Gill Sans MT" w:hAnsi="Gill Sans MT" w:cs="Gill Sans MT"/>
        </w:rPr>
        <w:t xml:space="preserve">late </w:t>
      </w:r>
      <w:r w:rsidRPr="000A7A6A">
        <w:rPr>
          <w:rFonts w:ascii="Gill Sans MT" w:eastAsia="Gill Sans MT" w:hAnsi="Gill Sans MT" w:cs="Gill Sans MT"/>
        </w:rPr>
        <w:t xml:space="preserve">March 2016, most Argentines believed that Uber would not arrive </w:t>
      </w:r>
      <w:r w:rsidR="43272776" w:rsidRPr="000A7A6A">
        <w:rPr>
          <w:rFonts w:ascii="Gill Sans MT" w:eastAsia="Gill Sans MT" w:hAnsi="Gill Sans MT" w:cs="Gill Sans MT"/>
        </w:rPr>
        <w:t xml:space="preserve">in the country </w:t>
      </w:r>
      <w:r w:rsidRPr="000A7A6A">
        <w:rPr>
          <w:rFonts w:ascii="Gill Sans MT" w:eastAsia="Gill Sans MT" w:hAnsi="Gill Sans MT" w:cs="Gill Sans MT"/>
        </w:rPr>
        <w:t>due to</w:t>
      </w:r>
      <w:r w:rsidR="00BC4507" w:rsidRPr="000A7A6A">
        <w:rPr>
          <w:rFonts w:ascii="Gill Sans MT" w:eastAsia="Gill Sans MT" w:hAnsi="Gill Sans MT" w:cs="Gill Sans MT"/>
        </w:rPr>
        <w:t xml:space="preserve"> </w:t>
      </w:r>
      <w:r w:rsidR="0012077B" w:rsidRPr="000A7A6A">
        <w:rPr>
          <w:rFonts w:ascii="Gill Sans MT" w:eastAsia="Gill Sans MT" w:hAnsi="Gill Sans MT" w:cs="Gill Sans MT"/>
        </w:rPr>
        <w:t xml:space="preserve">historical and </w:t>
      </w:r>
      <w:r w:rsidR="00BC4507" w:rsidRPr="000A7A6A">
        <w:rPr>
          <w:rFonts w:ascii="Gill Sans MT" w:eastAsia="Gill Sans MT" w:hAnsi="Gill Sans MT" w:cs="Gill Sans MT"/>
        </w:rPr>
        <w:t xml:space="preserve">political </w:t>
      </w:r>
      <w:r w:rsidR="0012077B" w:rsidRPr="000A7A6A">
        <w:rPr>
          <w:rFonts w:ascii="Gill Sans MT" w:eastAsia="Gill Sans MT" w:hAnsi="Gill Sans MT" w:cs="Gill Sans MT"/>
        </w:rPr>
        <w:t>reasons</w:t>
      </w:r>
      <w:r w:rsidR="1F568884" w:rsidRPr="000A7A6A">
        <w:rPr>
          <w:rFonts w:ascii="Gill Sans MT" w:eastAsia="Gill Sans MT" w:hAnsi="Gill Sans MT" w:cs="Gill Sans MT"/>
        </w:rPr>
        <w:t>. However,</w:t>
      </w:r>
      <w:r w:rsidR="00D84B26" w:rsidRPr="000A7A6A">
        <w:rPr>
          <w:rFonts w:ascii="Gill Sans MT" w:eastAsia="Gill Sans MT" w:hAnsi="Gill Sans MT" w:cs="Gill Sans MT"/>
        </w:rPr>
        <w:t xml:space="preserve"> by mid-April of the same year, Uber’s presence in Buenos Aires caused the taxi industry to be easily cast aside and rendered </w:t>
      </w:r>
      <w:r w:rsidR="252C4B4E" w:rsidRPr="000A7A6A">
        <w:rPr>
          <w:rFonts w:ascii="Gill Sans MT" w:eastAsia="Gill Sans MT" w:hAnsi="Gill Sans MT" w:cs="Gill Sans MT"/>
        </w:rPr>
        <w:t>it</w:t>
      </w:r>
      <w:r w:rsidR="006C736A" w:rsidRPr="000A7A6A">
        <w:rPr>
          <w:rFonts w:ascii="Gill Sans MT" w:eastAsia="Gill Sans MT" w:hAnsi="Gill Sans MT" w:cs="Gill Sans MT"/>
        </w:rPr>
        <w:t xml:space="preserve"> </w:t>
      </w:r>
      <w:r w:rsidR="00D84B26" w:rsidRPr="000A7A6A">
        <w:rPr>
          <w:rFonts w:ascii="Gill Sans MT" w:eastAsia="Gill Sans MT" w:hAnsi="Gill Sans MT" w:cs="Gill Sans MT"/>
        </w:rPr>
        <w:t xml:space="preserve">incapable of </w:t>
      </w:r>
      <w:r w:rsidR="30082338" w:rsidRPr="000A7A6A">
        <w:rPr>
          <w:rFonts w:ascii="Gill Sans MT" w:eastAsia="Gill Sans MT" w:hAnsi="Gill Sans MT" w:cs="Gill Sans MT"/>
        </w:rPr>
        <w:t>mounting a</w:t>
      </w:r>
      <w:r w:rsidR="00D84B26" w:rsidRPr="000A7A6A">
        <w:rPr>
          <w:rFonts w:ascii="Gill Sans MT" w:eastAsia="Gill Sans MT" w:hAnsi="Gill Sans MT" w:cs="Gill Sans MT"/>
        </w:rPr>
        <w:t xml:space="preserve"> response.</w:t>
      </w:r>
      <w:r w:rsidR="00B5718C" w:rsidRPr="000A7A6A">
        <w:rPr>
          <w:rFonts w:ascii="Gill Sans MT" w:eastAsia="Gill Sans MT" w:hAnsi="Gill Sans MT" w:cs="Gill Sans MT"/>
        </w:rPr>
        <w:t xml:space="preserve"> </w:t>
      </w:r>
      <w:r w:rsidR="00590DEF" w:rsidRPr="000A7A6A">
        <w:rPr>
          <w:rFonts w:ascii="Gill Sans MT" w:eastAsia="Gill Sans MT" w:hAnsi="Gill Sans MT" w:cs="Gill Sans MT"/>
          <w:i/>
          <w:iCs/>
        </w:rPr>
        <w:t>Taxis vs. Uber</w:t>
      </w:r>
      <w:r w:rsidR="00BC4507" w:rsidRPr="000A7A6A">
        <w:rPr>
          <w:rFonts w:ascii="Gill Sans MT" w:eastAsia="Gill Sans MT" w:hAnsi="Gill Sans MT" w:cs="Gill Sans MT"/>
        </w:rPr>
        <w:t xml:space="preserve"> </w:t>
      </w:r>
      <w:r w:rsidR="00F81CE2" w:rsidRPr="000A7A6A">
        <w:rPr>
          <w:rFonts w:ascii="Gill Sans MT" w:eastAsia="Gill Sans MT" w:hAnsi="Gill Sans MT" w:cs="Gill Sans MT"/>
        </w:rPr>
        <w:t>captures this particular political moment: a time when</w:t>
      </w:r>
      <w:r w:rsidR="00ED7E9A" w:rsidRPr="000A7A6A">
        <w:rPr>
          <w:rFonts w:ascii="Gill Sans MT" w:eastAsia="Gill Sans MT" w:hAnsi="Gill Sans MT" w:cs="Gill Sans MT"/>
        </w:rPr>
        <w:t xml:space="preserve"> </w:t>
      </w:r>
      <w:r w:rsidR="00DC165B" w:rsidRPr="000A7A6A">
        <w:rPr>
          <w:rFonts w:ascii="Gill Sans MT" w:eastAsia="Gill Sans MT" w:hAnsi="Gill Sans MT" w:cs="Gill Sans MT"/>
        </w:rPr>
        <w:t>the</w:t>
      </w:r>
      <w:r w:rsidR="00ED7E9A" w:rsidRPr="000A7A6A">
        <w:rPr>
          <w:rFonts w:ascii="Gill Sans MT" w:eastAsia="Gill Sans MT" w:hAnsi="Gill Sans MT" w:cs="Gill Sans MT"/>
        </w:rPr>
        <w:t xml:space="preserve"> Argentine</w:t>
      </w:r>
      <w:r w:rsidR="00DC165B" w:rsidRPr="000A7A6A">
        <w:rPr>
          <w:rFonts w:ascii="Gill Sans MT" w:eastAsia="Gill Sans MT" w:hAnsi="Gill Sans MT" w:cs="Gill Sans MT"/>
        </w:rPr>
        <w:t xml:space="preserve"> middle class </w:t>
      </w:r>
      <w:r w:rsidR="003B4F40" w:rsidRPr="000A7A6A">
        <w:rPr>
          <w:rFonts w:ascii="Gill Sans MT" w:eastAsia="Gill Sans MT" w:hAnsi="Gill Sans MT" w:cs="Gill Sans MT"/>
        </w:rPr>
        <w:t>is</w:t>
      </w:r>
      <w:r w:rsidR="00F81CE2" w:rsidRPr="000A7A6A">
        <w:rPr>
          <w:rFonts w:ascii="Gill Sans MT" w:eastAsia="Gill Sans MT" w:hAnsi="Gill Sans MT" w:cs="Gill Sans MT"/>
        </w:rPr>
        <w:t xml:space="preserve"> anxious about the national economic downturn and the loss of its </w:t>
      </w:r>
      <w:r w:rsidR="003211C1" w:rsidRPr="000A7A6A">
        <w:rPr>
          <w:rFonts w:ascii="Gill Sans MT" w:eastAsia="Gill Sans MT" w:hAnsi="Gill Sans MT" w:cs="Gill Sans MT"/>
        </w:rPr>
        <w:t>past</w:t>
      </w:r>
      <w:r w:rsidR="00F81CE2" w:rsidRPr="000A7A6A">
        <w:rPr>
          <w:rFonts w:ascii="Gill Sans MT" w:eastAsia="Gill Sans MT" w:hAnsi="Gill Sans MT" w:cs="Gill Sans MT"/>
        </w:rPr>
        <w:t xml:space="preserve"> glory, distrustful of Peronism and partisan politics, and yearning</w:t>
      </w:r>
      <w:r w:rsidR="003B4F40" w:rsidRPr="000A7A6A">
        <w:rPr>
          <w:rFonts w:ascii="Gill Sans MT" w:eastAsia="Gill Sans MT" w:hAnsi="Gill Sans MT" w:cs="Gill Sans MT"/>
        </w:rPr>
        <w:t xml:space="preserve"> for modernity, cosmopolitanism, and globalism</w:t>
      </w:r>
      <w:r w:rsidR="00F81CE2" w:rsidRPr="000A7A6A">
        <w:rPr>
          <w:rFonts w:ascii="Gill Sans MT" w:eastAsia="Gill Sans MT" w:hAnsi="Gill Sans MT" w:cs="Gill Sans MT"/>
        </w:rPr>
        <w:t>.</w:t>
      </w:r>
    </w:p>
    <w:p w14:paraId="71AF28E5" w14:textId="6F122777" w:rsidR="00DB77AF" w:rsidRPr="000A7A6A" w:rsidRDefault="00B27C25" w:rsidP="000A7A6A">
      <w:pPr>
        <w:ind w:firstLine="720"/>
        <w:jc w:val="both"/>
        <w:rPr>
          <w:rFonts w:ascii="Gill Sans MT" w:eastAsia="Gill Sans MT" w:hAnsi="Gill Sans MT" w:cs="Gill Sans MT"/>
        </w:rPr>
      </w:pPr>
      <w:r w:rsidRPr="000A7A6A">
        <w:rPr>
          <w:rFonts w:ascii="Gill Sans MT" w:eastAsia="Gill Sans MT" w:hAnsi="Gill Sans MT" w:cs="Gill Sans MT"/>
        </w:rPr>
        <w:t>Drawing on extensive archival research and detailed ethnographic accounts,</w:t>
      </w:r>
      <w:r w:rsidR="00861FA8" w:rsidRPr="000A7A6A">
        <w:rPr>
          <w:rFonts w:ascii="Gill Sans MT" w:eastAsia="Gill Sans MT" w:hAnsi="Gill Sans MT" w:cs="Gill Sans MT"/>
        </w:rPr>
        <w:t xml:space="preserve"> </w:t>
      </w:r>
      <w:r w:rsidR="00392C42" w:rsidRPr="000A7A6A">
        <w:rPr>
          <w:rFonts w:ascii="Gill Sans MT" w:eastAsia="Gill Sans MT" w:hAnsi="Gill Sans MT" w:cs="Gill Sans MT"/>
        </w:rPr>
        <w:t>Juan M</w:t>
      </w:r>
      <w:r w:rsidR="00D060A8">
        <w:rPr>
          <w:rFonts w:ascii="Gill Sans MT" w:eastAsia="Gill Sans MT" w:hAnsi="Gill Sans MT" w:cs="Gill Sans MT"/>
        </w:rPr>
        <w:t>anuel</w:t>
      </w:r>
      <w:r w:rsidR="00392C42" w:rsidRPr="000A7A6A">
        <w:rPr>
          <w:rFonts w:ascii="Gill Sans MT" w:eastAsia="Gill Sans MT" w:hAnsi="Gill Sans MT" w:cs="Gill Sans MT"/>
        </w:rPr>
        <w:t xml:space="preserve"> del </w:t>
      </w:r>
      <w:proofErr w:type="spellStart"/>
      <w:r w:rsidR="00392C42" w:rsidRPr="000A7A6A">
        <w:rPr>
          <w:rFonts w:ascii="Gill Sans MT" w:eastAsia="Gill Sans MT" w:hAnsi="Gill Sans MT" w:cs="Gill Sans MT"/>
        </w:rPr>
        <w:t>Nido</w:t>
      </w:r>
      <w:proofErr w:type="spellEnd"/>
      <w:r w:rsidR="00F1287D" w:rsidRPr="000A7A6A">
        <w:rPr>
          <w:rFonts w:ascii="Gill Sans MT" w:eastAsia="Gill Sans MT" w:hAnsi="Gill Sans MT" w:cs="Gill Sans MT"/>
        </w:rPr>
        <w:t xml:space="preserve"> </w:t>
      </w:r>
      <w:r w:rsidR="004400B6" w:rsidRPr="000A7A6A">
        <w:rPr>
          <w:rFonts w:ascii="Gill Sans MT" w:eastAsia="Gill Sans MT" w:hAnsi="Gill Sans MT" w:cs="Gill Sans MT"/>
        </w:rPr>
        <w:t xml:space="preserve">examines </w:t>
      </w:r>
      <w:r w:rsidR="00A63A40" w:rsidRPr="000A7A6A">
        <w:rPr>
          <w:rFonts w:ascii="Gill Sans MT" w:eastAsia="Gill Sans MT" w:hAnsi="Gill Sans MT" w:cs="Gill Sans MT"/>
        </w:rPr>
        <w:t xml:space="preserve">how and why the </w:t>
      </w:r>
      <w:r w:rsidR="00E71B94" w:rsidRPr="000A7A6A">
        <w:rPr>
          <w:rFonts w:ascii="Gill Sans MT" w:eastAsia="Gill Sans MT" w:hAnsi="Gill Sans MT" w:cs="Gill Sans MT"/>
        </w:rPr>
        <w:t xml:space="preserve">traditional </w:t>
      </w:r>
      <w:r w:rsidR="00A63A40" w:rsidRPr="000A7A6A">
        <w:rPr>
          <w:rFonts w:ascii="Gill Sans MT" w:eastAsia="Gill Sans MT" w:hAnsi="Gill Sans MT" w:cs="Gill Sans MT"/>
        </w:rPr>
        <w:t>taxi industry</w:t>
      </w:r>
      <w:r w:rsidR="00385CC5" w:rsidRPr="000A7A6A">
        <w:rPr>
          <w:rFonts w:ascii="Gill Sans MT" w:eastAsia="Gill Sans MT" w:hAnsi="Gill Sans MT" w:cs="Gill Sans MT"/>
        </w:rPr>
        <w:t>,</w:t>
      </w:r>
      <w:r w:rsidR="00A63A40" w:rsidRPr="000A7A6A">
        <w:rPr>
          <w:rFonts w:ascii="Gill Sans MT" w:eastAsia="Gill Sans MT" w:hAnsi="Gill Sans MT" w:cs="Gill Sans MT"/>
        </w:rPr>
        <w:t xml:space="preserve"> </w:t>
      </w:r>
      <w:r w:rsidR="003A6E8B" w:rsidRPr="000A7A6A">
        <w:rPr>
          <w:rFonts w:ascii="Gill Sans MT" w:eastAsia="Gill Sans MT" w:hAnsi="Gill Sans MT" w:cs="Gill Sans MT"/>
        </w:rPr>
        <w:t>with longstanding legal protections and political connections, was challenged</w:t>
      </w:r>
      <w:r w:rsidR="741B8178" w:rsidRPr="000A7A6A">
        <w:rPr>
          <w:rFonts w:ascii="Gill Sans MT" w:eastAsia="Gill Sans MT" w:hAnsi="Gill Sans MT" w:cs="Gill Sans MT"/>
        </w:rPr>
        <w:t>,</w:t>
      </w:r>
      <w:r w:rsidR="002F3FBD" w:rsidRPr="000A7A6A">
        <w:rPr>
          <w:rFonts w:ascii="Gill Sans MT" w:eastAsia="Gill Sans MT" w:hAnsi="Gill Sans MT" w:cs="Gill Sans MT"/>
        </w:rPr>
        <w:t xml:space="preserve"> </w:t>
      </w:r>
      <w:r w:rsidR="2EB61BBC" w:rsidRPr="000A7A6A">
        <w:rPr>
          <w:rFonts w:ascii="Gill Sans MT" w:eastAsia="Gill Sans MT" w:hAnsi="Gill Sans MT" w:cs="Gill Sans MT"/>
        </w:rPr>
        <w:t xml:space="preserve">and </w:t>
      </w:r>
      <w:r w:rsidR="002F3FBD" w:rsidRPr="000A7A6A">
        <w:rPr>
          <w:rFonts w:ascii="Gill Sans MT" w:eastAsia="Gill Sans MT" w:hAnsi="Gill Sans MT" w:cs="Gill Sans MT"/>
        </w:rPr>
        <w:t>even written off</w:t>
      </w:r>
      <w:r w:rsidR="668A3A4E" w:rsidRPr="000A7A6A">
        <w:rPr>
          <w:rFonts w:ascii="Gill Sans MT" w:eastAsia="Gill Sans MT" w:hAnsi="Gill Sans MT" w:cs="Gill Sans MT"/>
        </w:rPr>
        <w:t>,</w:t>
      </w:r>
      <w:r w:rsidR="004B0ECF" w:rsidRPr="000A7A6A">
        <w:rPr>
          <w:rFonts w:ascii="Gill Sans MT" w:eastAsia="Gill Sans MT" w:hAnsi="Gill Sans MT" w:cs="Gill Sans MT"/>
        </w:rPr>
        <w:t xml:space="preserve"> </w:t>
      </w:r>
      <w:r w:rsidR="002F3FBD" w:rsidRPr="000A7A6A">
        <w:rPr>
          <w:rFonts w:ascii="Gill Sans MT" w:eastAsia="Gill Sans MT" w:hAnsi="Gill Sans MT" w:cs="Gill Sans MT"/>
        </w:rPr>
        <w:t>by the arrival of Uber.</w:t>
      </w:r>
      <w:r w:rsidR="008769CB" w:rsidRPr="000A7A6A">
        <w:rPr>
          <w:rFonts w:ascii="Gill Sans MT" w:eastAsia="Gill Sans MT" w:hAnsi="Gill Sans MT" w:cs="Gill Sans MT"/>
        </w:rPr>
        <w:t xml:space="preserve"> </w:t>
      </w:r>
      <w:r w:rsidR="00DD1B49" w:rsidRPr="000A7A6A">
        <w:rPr>
          <w:rFonts w:ascii="Gill Sans MT" w:eastAsia="Gill Sans MT" w:hAnsi="Gill Sans MT" w:cs="Gill Sans MT"/>
        </w:rPr>
        <w:t>T</w:t>
      </w:r>
      <w:r w:rsidR="00CC3623" w:rsidRPr="000A7A6A">
        <w:rPr>
          <w:rFonts w:ascii="Gill Sans MT" w:eastAsia="Gill Sans MT" w:hAnsi="Gill Sans MT" w:cs="Gill Sans MT"/>
        </w:rPr>
        <w:t>he author</w:t>
      </w:r>
      <w:r w:rsidR="00A41A80" w:rsidRPr="000A7A6A">
        <w:rPr>
          <w:rFonts w:ascii="Gill Sans MT" w:eastAsia="Gill Sans MT" w:hAnsi="Gill Sans MT" w:cs="Gill Sans MT"/>
        </w:rPr>
        <w:t xml:space="preserve"> argues that</w:t>
      </w:r>
      <w:r w:rsidR="00747FC5" w:rsidRPr="000A7A6A">
        <w:rPr>
          <w:rFonts w:ascii="Gill Sans MT" w:eastAsia="Gill Sans MT" w:hAnsi="Gill Sans MT" w:cs="Gill Sans MT"/>
        </w:rPr>
        <w:t xml:space="preserve"> </w:t>
      </w:r>
      <w:r w:rsidR="00FC3381" w:rsidRPr="000A7A6A">
        <w:rPr>
          <w:rFonts w:ascii="Gill Sans MT" w:eastAsia="Gill Sans MT" w:hAnsi="Gill Sans MT" w:cs="Gill Sans MT"/>
        </w:rPr>
        <w:t>‘post-political reasoning’</w:t>
      </w:r>
      <w:r w:rsidR="006511E8" w:rsidRPr="000A7A6A">
        <w:rPr>
          <w:rFonts w:ascii="Gill Sans MT" w:eastAsia="Gill Sans MT" w:hAnsi="Gill Sans MT" w:cs="Gill Sans MT"/>
        </w:rPr>
        <w:t xml:space="preserve">, </w:t>
      </w:r>
      <w:r w:rsidR="00800C20" w:rsidRPr="000A7A6A">
        <w:rPr>
          <w:rFonts w:ascii="Gill Sans MT" w:eastAsia="Gill Sans MT" w:hAnsi="Gill Sans MT" w:cs="Gill Sans MT"/>
        </w:rPr>
        <w:t xml:space="preserve">which involves the mobilisation of </w:t>
      </w:r>
      <w:r w:rsidR="006511E8" w:rsidRPr="000A7A6A">
        <w:rPr>
          <w:rFonts w:ascii="Gill Sans MT" w:eastAsia="Gill Sans MT" w:hAnsi="Gill Sans MT" w:cs="Gill Sans MT"/>
        </w:rPr>
        <w:t xml:space="preserve">‘the logics, rhetoric, and affects’ to organise knowledge and structure </w:t>
      </w:r>
      <w:r w:rsidR="00131F66" w:rsidRPr="000A7A6A">
        <w:rPr>
          <w:rFonts w:ascii="Gill Sans MT" w:eastAsia="Gill Sans MT" w:hAnsi="Gill Sans MT" w:cs="Gill Sans MT"/>
        </w:rPr>
        <w:t xml:space="preserve">the </w:t>
      </w:r>
      <w:r w:rsidR="006511E8" w:rsidRPr="000A7A6A">
        <w:rPr>
          <w:rFonts w:ascii="Gill Sans MT" w:eastAsia="Gill Sans MT" w:hAnsi="Gill Sans MT" w:cs="Gill Sans MT"/>
        </w:rPr>
        <w:t>common experience of public life (8),</w:t>
      </w:r>
      <w:r w:rsidR="00747FC5" w:rsidRPr="000A7A6A">
        <w:rPr>
          <w:rFonts w:ascii="Gill Sans MT" w:eastAsia="Gill Sans MT" w:hAnsi="Gill Sans MT" w:cs="Gill Sans MT"/>
        </w:rPr>
        <w:t xml:space="preserve"> </w:t>
      </w:r>
      <w:r w:rsidR="00FC3381" w:rsidRPr="000A7A6A">
        <w:rPr>
          <w:rFonts w:ascii="Gill Sans MT" w:eastAsia="Gill Sans MT" w:hAnsi="Gill Sans MT" w:cs="Gill Sans MT"/>
        </w:rPr>
        <w:t xml:space="preserve">helped </w:t>
      </w:r>
      <w:r w:rsidR="00020F94" w:rsidRPr="000A7A6A">
        <w:rPr>
          <w:rFonts w:ascii="Gill Sans MT" w:eastAsia="Gill Sans MT" w:hAnsi="Gill Sans MT" w:cs="Gill Sans MT"/>
        </w:rPr>
        <w:t>Buenos Aires’ middle class</w:t>
      </w:r>
      <w:r w:rsidR="004D076F" w:rsidRPr="000A7A6A">
        <w:rPr>
          <w:rFonts w:ascii="Gill Sans MT" w:eastAsia="Gill Sans MT" w:hAnsi="Gill Sans MT" w:cs="Gill Sans MT"/>
        </w:rPr>
        <w:t xml:space="preserve"> </w:t>
      </w:r>
      <w:r w:rsidR="004B0ECF" w:rsidRPr="000A7A6A">
        <w:rPr>
          <w:rFonts w:ascii="Gill Sans MT" w:eastAsia="Gill Sans MT" w:hAnsi="Gill Sans MT" w:cs="Gill Sans MT"/>
        </w:rPr>
        <w:t xml:space="preserve">legalise the Uber service while foreclosing the </w:t>
      </w:r>
      <w:r w:rsidR="00AD1FAE" w:rsidRPr="000A7A6A">
        <w:rPr>
          <w:rFonts w:ascii="Gill Sans MT" w:eastAsia="Gill Sans MT" w:hAnsi="Gill Sans MT" w:cs="Gill Sans MT"/>
        </w:rPr>
        <w:t xml:space="preserve">very </w:t>
      </w:r>
      <w:r w:rsidR="004B0ECF" w:rsidRPr="000A7A6A">
        <w:rPr>
          <w:rFonts w:ascii="Gill Sans MT" w:eastAsia="Gill Sans MT" w:hAnsi="Gill Sans MT" w:cs="Gill Sans MT"/>
        </w:rPr>
        <w:t xml:space="preserve">possibility of </w:t>
      </w:r>
      <w:r w:rsidR="004767A8" w:rsidRPr="000A7A6A">
        <w:rPr>
          <w:rFonts w:ascii="Gill Sans MT" w:eastAsia="Gill Sans MT" w:hAnsi="Gill Sans MT" w:cs="Gill Sans MT"/>
        </w:rPr>
        <w:t>disagreement</w:t>
      </w:r>
      <w:r w:rsidR="00272EE0" w:rsidRPr="000A7A6A">
        <w:rPr>
          <w:rFonts w:ascii="Gill Sans MT" w:eastAsia="Gill Sans MT" w:hAnsi="Gill Sans MT" w:cs="Gill Sans MT"/>
        </w:rPr>
        <w:t>.</w:t>
      </w:r>
      <w:r w:rsidR="00887B6A" w:rsidRPr="000A7A6A">
        <w:rPr>
          <w:rFonts w:ascii="Gill Sans MT" w:eastAsia="Gill Sans MT" w:hAnsi="Gill Sans MT" w:cs="Gill Sans MT"/>
        </w:rPr>
        <w:t xml:space="preserve"> </w:t>
      </w:r>
    </w:p>
    <w:p w14:paraId="4FAFC673" w14:textId="7A2CCAEC" w:rsidR="000E5957" w:rsidRPr="000A7A6A" w:rsidRDefault="00DB77AF" w:rsidP="000A7A6A">
      <w:pPr>
        <w:ind w:firstLine="720"/>
        <w:jc w:val="both"/>
        <w:rPr>
          <w:rFonts w:ascii="Gill Sans MT" w:eastAsia="Gill Sans MT" w:hAnsi="Gill Sans MT" w:cs="Gill Sans MT"/>
        </w:rPr>
      </w:pPr>
      <w:r w:rsidRPr="000A7A6A">
        <w:rPr>
          <w:rFonts w:ascii="Gill Sans MT" w:eastAsia="Gill Sans MT" w:hAnsi="Gill Sans MT" w:cs="Gill Sans MT"/>
        </w:rPr>
        <w:t xml:space="preserve">This book consists of eight chapters. The first three chapters delve into the examination of the taxi industry before Uber’s arrival. Chapter 1 introduces the political economy of the taxi industry, detailing how </w:t>
      </w:r>
      <w:r w:rsidR="002C2AC6" w:rsidRPr="000A7A6A">
        <w:rPr>
          <w:rFonts w:ascii="Gill Sans MT" w:eastAsia="Gill Sans MT" w:hAnsi="Gill Sans MT" w:cs="Gill Sans MT"/>
        </w:rPr>
        <w:t xml:space="preserve">it </w:t>
      </w:r>
      <w:r w:rsidR="006514FA" w:rsidRPr="000A7A6A">
        <w:rPr>
          <w:rFonts w:ascii="Gill Sans MT" w:eastAsia="Gill Sans MT" w:hAnsi="Gill Sans MT" w:cs="Gill Sans MT"/>
        </w:rPr>
        <w:t>wa</w:t>
      </w:r>
      <w:r w:rsidR="00920FCC" w:rsidRPr="000A7A6A">
        <w:rPr>
          <w:rFonts w:ascii="Gill Sans MT" w:eastAsia="Gill Sans MT" w:hAnsi="Gill Sans MT" w:cs="Gill Sans MT"/>
        </w:rPr>
        <w:t>s</w:t>
      </w:r>
      <w:r w:rsidRPr="000A7A6A">
        <w:rPr>
          <w:rFonts w:ascii="Gill Sans MT" w:eastAsia="Gill Sans MT" w:hAnsi="Gill Sans MT" w:cs="Gill Sans MT"/>
        </w:rPr>
        <w:t xml:space="preserve"> organised </w:t>
      </w:r>
      <w:r w:rsidR="002C2AC6" w:rsidRPr="000A7A6A">
        <w:rPr>
          <w:rFonts w:ascii="Gill Sans MT" w:eastAsia="Gill Sans MT" w:hAnsi="Gill Sans MT" w:cs="Gill Sans MT"/>
        </w:rPr>
        <w:t xml:space="preserve">as a public service </w:t>
      </w:r>
      <w:r w:rsidRPr="000A7A6A">
        <w:rPr>
          <w:rFonts w:ascii="Gill Sans MT" w:eastAsia="Gill Sans MT" w:hAnsi="Gill Sans MT" w:cs="Gill Sans MT"/>
        </w:rPr>
        <w:t>by the city government through the taxi license</w:t>
      </w:r>
      <w:r w:rsidR="00625218" w:rsidRPr="000A7A6A">
        <w:rPr>
          <w:rFonts w:ascii="Gill Sans MT" w:eastAsia="Gill Sans MT" w:hAnsi="Gill Sans MT" w:cs="Gill Sans MT"/>
        </w:rPr>
        <w:t xml:space="preserve">. The following chapter documents the bodies </w:t>
      </w:r>
      <w:r w:rsidR="00DD34AE" w:rsidRPr="000A7A6A">
        <w:rPr>
          <w:rFonts w:ascii="Gill Sans MT" w:eastAsia="Gill Sans MT" w:hAnsi="Gill Sans MT" w:cs="Gill Sans MT"/>
        </w:rPr>
        <w:t>allowed</w:t>
      </w:r>
      <w:r w:rsidR="00625218" w:rsidRPr="000A7A6A">
        <w:rPr>
          <w:rFonts w:ascii="Gill Sans MT" w:eastAsia="Gill Sans MT" w:hAnsi="Gill Sans MT" w:cs="Gill Sans MT"/>
        </w:rPr>
        <w:t xml:space="preserve"> to enter the taxi trade, </w:t>
      </w:r>
      <w:r w:rsidR="004C32DD" w:rsidRPr="000A7A6A">
        <w:rPr>
          <w:rFonts w:ascii="Gill Sans MT" w:eastAsia="Gill Sans MT" w:hAnsi="Gill Sans MT" w:cs="Gill Sans MT"/>
        </w:rPr>
        <w:t>requiring</w:t>
      </w:r>
      <w:r w:rsidR="00625218" w:rsidRPr="000A7A6A">
        <w:rPr>
          <w:rFonts w:ascii="Gill Sans MT" w:eastAsia="Gill Sans MT" w:hAnsi="Gill Sans MT" w:cs="Gill Sans MT"/>
        </w:rPr>
        <w:t xml:space="preserve"> successful completion of professionalisation courses, medical and health check-ups, as well as psychological tests. </w:t>
      </w:r>
      <w:r w:rsidRPr="000A7A6A">
        <w:rPr>
          <w:rFonts w:ascii="Gill Sans MT" w:eastAsia="Gill Sans MT" w:hAnsi="Gill Sans MT" w:cs="Gill Sans MT"/>
        </w:rPr>
        <w:t xml:space="preserve">In chapter 3, the author explores how the </w:t>
      </w:r>
      <w:r w:rsidR="004501A5" w:rsidRPr="000A7A6A">
        <w:rPr>
          <w:rFonts w:ascii="Gill Sans MT" w:eastAsia="Gill Sans MT" w:hAnsi="Gill Sans MT" w:cs="Gill Sans MT"/>
        </w:rPr>
        <w:t xml:space="preserve">standardisation </w:t>
      </w:r>
      <w:r w:rsidR="008F3622" w:rsidRPr="000A7A6A">
        <w:rPr>
          <w:rFonts w:ascii="Gill Sans MT" w:eastAsia="Gill Sans MT" w:hAnsi="Gill Sans MT" w:cs="Gill Sans MT"/>
        </w:rPr>
        <w:t>in</w:t>
      </w:r>
      <w:r w:rsidR="004501A5" w:rsidRPr="000A7A6A">
        <w:rPr>
          <w:rFonts w:ascii="Gill Sans MT" w:eastAsia="Gill Sans MT" w:hAnsi="Gill Sans MT" w:cs="Gill Sans MT"/>
        </w:rPr>
        <w:t xml:space="preserve"> the </w:t>
      </w:r>
      <w:r w:rsidRPr="000A7A6A">
        <w:rPr>
          <w:rFonts w:ascii="Gill Sans MT" w:eastAsia="Gill Sans MT" w:hAnsi="Gill Sans MT" w:cs="Gill Sans MT"/>
        </w:rPr>
        <w:t>circulation of vehicles, bodies, and transactions shape</w:t>
      </w:r>
      <w:r w:rsidR="004501A5" w:rsidRPr="000A7A6A">
        <w:rPr>
          <w:rFonts w:ascii="Gill Sans MT" w:eastAsia="Gill Sans MT" w:hAnsi="Gill Sans MT" w:cs="Gill Sans MT"/>
        </w:rPr>
        <w:t>d</w:t>
      </w:r>
      <w:r w:rsidRPr="000A7A6A">
        <w:rPr>
          <w:rFonts w:ascii="Gill Sans MT" w:eastAsia="Gill Sans MT" w:hAnsi="Gill Sans MT" w:cs="Gill Sans MT"/>
        </w:rPr>
        <w:t xml:space="preserve"> middle-class residents’ common experience of riding a taxi. These chapters de</w:t>
      </w:r>
      <w:r w:rsidR="00C029DE" w:rsidRPr="000A7A6A">
        <w:rPr>
          <w:rFonts w:ascii="Gill Sans MT" w:eastAsia="Gill Sans MT" w:hAnsi="Gill Sans MT" w:cs="Gill Sans MT"/>
        </w:rPr>
        <w:t>monstrate</w:t>
      </w:r>
      <w:r w:rsidRPr="000A7A6A">
        <w:rPr>
          <w:rFonts w:ascii="Gill Sans MT" w:eastAsia="Gill Sans MT" w:hAnsi="Gill Sans MT" w:cs="Gill Sans MT"/>
        </w:rPr>
        <w:t xml:space="preserve"> the substantial governmental support received by the taxi industry and its connections with Peronism and institutional authorities. </w:t>
      </w:r>
    </w:p>
    <w:p w14:paraId="2863E35B" w14:textId="2680E16A" w:rsidR="00401023" w:rsidRPr="000A7A6A" w:rsidRDefault="00D162FA" w:rsidP="000A7A6A">
      <w:pPr>
        <w:ind w:firstLine="720"/>
        <w:jc w:val="both"/>
        <w:rPr>
          <w:rFonts w:ascii="Gill Sans MT" w:eastAsia="Gill Sans MT" w:hAnsi="Gill Sans MT" w:cs="Gill Sans MT"/>
        </w:rPr>
      </w:pPr>
      <w:r w:rsidRPr="000A7A6A">
        <w:rPr>
          <w:rFonts w:ascii="Gill Sans MT" w:eastAsia="Gill Sans MT" w:hAnsi="Gill Sans MT" w:cs="Gill Sans MT"/>
        </w:rPr>
        <w:t xml:space="preserve">Chapter 4 focuses on the intense conflict in the public sphere triggered by Uber’s arrival. In response to the imminent Uber, the taxi industry initiated collective legal actions. Buenos Aires’ </w:t>
      </w:r>
      <w:r w:rsidR="00DC165B" w:rsidRPr="000A7A6A">
        <w:rPr>
          <w:rFonts w:ascii="Gill Sans MT" w:eastAsia="Gill Sans MT" w:hAnsi="Gill Sans MT" w:cs="Gill Sans MT"/>
        </w:rPr>
        <w:t xml:space="preserve">middle-class </w:t>
      </w:r>
      <w:r w:rsidRPr="000A7A6A">
        <w:rPr>
          <w:rFonts w:ascii="Gill Sans MT" w:eastAsia="Gill Sans MT" w:hAnsi="Gill Sans MT" w:cs="Gill Sans MT"/>
        </w:rPr>
        <w:t xml:space="preserve">residents, however, held different attitudes towards the conflict, believing that the taxi industry, built on a monopoly of the taxi license, was a moral aberration, while Uber should stay because </w:t>
      </w:r>
      <w:r w:rsidR="00D15B2B" w:rsidRPr="000A7A6A">
        <w:rPr>
          <w:rFonts w:ascii="Gill Sans MT" w:eastAsia="Gill Sans MT" w:hAnsi="Gill Sans MT" w:cs="Gill Sans MT"/>
        </w:rPr>
        <w:t>‘</w:t>
      </w:r>
      <w:r w:rsidRPr="000A7A6A">
        <w:rPr>
          <w:rFonts w:ascii="Gill Sans MT" w:eastAsia="Gill Sans MT" w:hAnsi="Gill Sans MT" w:cs="Gill Sans MT"/>
        </w:rPr>
        <w:t>the people</w:t>
      </w:r>
      <w:r w:rsidR="00D15B2B" w:rsidRPr="000A7A6A">
        <w:rPr>
          <w:rFonts w:ascii="Gill Sans MT" w:eastAsia="Gill Sans MT" w:hAnsi="Gill Sans MT" w:cs="Gill Sans MT"/>
        </w:rPr>
        <w:t>’</w:t>
      </w:r>
      <w:r w:rsidRPr="000A7A6A">
        <w:rPr>
          <w:rFonts w:ascii="Gill Sans MT" w:eastAsia="Gill Sans MT" w:hAnsi="Gill Sans MT" w:cs="Gill Sans MT"/>
        </w:rPr>
        <w:t xml:space="preserve"> wanted it. </w:t>
      </w:r>
      <w:r w:rsidR="00F838D1" w:rsidRPr="000A7A6A">
        <w:rPr>
          <w:rFonts w:ascii="Gill Sans MT" w:eastAsia="Gill Sans MT" w:hAnsi="Gill Sans MT" w:cs="Gill Sans MT"/>
        </w:rPr>
        <w:t xml:space="preserve">In this case, </w:t>
      </w:r>
      <w:r w:rsidRPr="000A7A6A">
        <w:rPr>
          <w:rFonts w:ascii="Gill Sans MT" w:eastAsia="Gill Sans MT" w:hAnsi="Gill Sans MT" w:cs="Gill Sans MT"/>
        </w:rPr>
        <w:t xml:space="preserve">the political economy of </w:t>
      </w:r>
      <w:r w:rsidR="00B14E77" w:rsidRPr="000A7A6A">
        <w:rPr>
          <w:rFonts w:ascii="Gill Sans MT" w:eastAsia="Gill Sans MT" w:hAnsi="Gill Sans MT" w:cs="Gill Sans MT"/>
        </w:rPr>
        <w:t xml:space="preserve">the </w:t>
      </w:r>
      <w:r w:rsidRPr="000A7A6A">
        <w:rPr>
          <w:rFonts w:ascii="Gill Sans MT" w:eastAsia="Gill Sans MT" w:hAnsi="Gill Sans MT" w:cs="Gill Sans MT"/>
        </w:rPr>
        <w:t>conflict and disagreement resulting from Uber’s disruption was reframed as a moral economy of individual citizen-consumer’s choice.</w:t>
      </w:r>
      <w:r w:rsidR="00271DBE" w:rsidRPr="000A7A6A">
        <w:rPr>
          <w:rFonts w:ascii="Gill Sans MT" w:eastAsia="Gill Sans MT" w:hAnsi="Gill Sans MT" w:cs="Gill Sans MT"/>
        </w:rPr>
        <w:t xml:space="preserve"> </w:t>
      </w:r>
    </w:p>
    <w:p w14:paraId="071551DB" w14:textId="238970C4" w:rsidR="00920D10" w:rsidRPr="000A7A6A" w:rsidRDefault="00E9014A" w:rsidP="000A7A6A">
      <w:pPr>
        <w:ind w:firstLine="425"/>
        <w:jc w:val="both"/>
        <w:rPr>
          <w:rFonts w:ascii="Gill Sans MT" w:eastAsia="Gill Sans MT" w:hAnsi="Gill Sans MT" w:cs="Gill Sans MT"/>
        </w:rPr>
      </w:pPr>
      <w:r w:rsidRPr="000A7A6A">
        <w:rPr>
          <w:rFonts w:ascii="Gill Sans MT" w:eastAsia="Gill Sans MT" w:hAnsi="Gill Sans MT" w:cs="Gill Sans MT"/>
        </w:rPr>
        <w:lastRenderedPageBreak/>
        <w:t xml:space="preserve">In addition to </w:t>
      </w:r>
      <w:r w:rsidR="003438DA" w:rsidRPr="000A7A6A">
        <w:rPr>
          <w:rFonts w:ascii="Gill Sans MT" w:eastAsia="Gill Sans MT" w:hAnsi="Gill Sans MT" w:cs="Gill Sans MT"/>
        </w:rPr>
        <w:t xml:space="preserve">a </w:t>
      </w:r>
      <w:r w:rsidRPr="000A7A6A">
        <w:rPr>
          <w:rFonts w:ascii="Gill Sans MT" w:eastAsia="Gill Sans MT" w:hAnsi="Gill Sans MT" w:cs="Gill Sans MT"/>
        </w:rPr>
        <w:t>moral category,</w:t>
      </w:r>
      <w:r w:rsidR="008202E9" w:rsidRPr="000A7A6A">
        <w:rPr>
          <w:rFonts w:ascii="Gill Sans MT" w:eastAsia="Gill Sans MT" w:hAnsi="Gill Sans MT" w:cs="Gill Sans MT"/>
        </w:rPr>
        <w:t xml:space="preserve"> the next chapter </w:t>
      </w:r>
      <w:r w:rsidR="00FE2960" w:rsidRPr="000A7A6A">
        <w:rPr>
          <w:rFonts w:ascii="Gill Sans MT" w:eastAsia="Gill Sans MT" w:hAnsi="Gill Sans MT" w:cs="Gill Sans MT"/>
        </w:rPr>
        <w:t xml:space="preserve">elaborates on how </w:t>
      </w:r>
      <w:r w:rsidR="008635F3" w:rsidRPr="000A7A6A">
        <w:rPr>
          <w:rFonts w:ascii="Gill Sans MT" w:eastAsia="Gill Sans MT" w:hAnsi="Gill Sans MT" w:cs="Gill Sans MT"/>
        </w:rPr>
        <w:t xml:space="preserve">the idea of competition was mobilised as </w:t>
      </w:r>
      <w:r w:rsidR="00FE2960" w:rsidRPr="000A7A6A">
        <w:rPr>
          <w:rFonts w:ascii="Gill Sans MT" w:eastAsia="Gill Sans MT" w:hAnsi="Gill Sans MT" w:cs="Gill Sans MT"/>
        </w:rPr>
        <w:t>an economic solution</w:t>
      </w:r>
      <w:r w:rsidR="008635F3" w:rsidRPr="000A7A6A">
        <w:rPr>
          <w:rFonts w:ascii="Gill Sans MT" w:eastAsia="Gill Sans MT" w:hAnsi="Gill Sans MT" w:cs="Gill Sans MT"/>
        </w:rPr>
        <w:t xml:space="preserve"> to a political problem</w:t>
      </w:r>
      <w:r w:rsidR="004365C9" w:rsidRPr="000A7A6A">
        <w:rPr>
          <w:rFonts w:ascii="Gill Sans MT" w:eastAsia="Gill Sans MT" w:hAnsi="Gill Sans MT" w:cs="Gill Sans MT"/>
        </w:rPr>
        <w:t>.</w:t>
      </w:r>
      <w:r w:rsidR="007F6C73" w:rsidRPr="000A7A6A">
        <w:rPr>
          <w:rFonts w:ascii="Gill Sans MT" w:eastAsia="Gill Sans MT" w:hAnsi="Gill Sans MT" w:cs="Gill Sans MT"/>
        </w:rPr>
        <w:t xml:space="preserve"> For most residents, the taxi industry was deeply entwined with </w:t>
      </w:r>
      <w:r w:rsidR="00970B69" w:rsidRPr="000A7A6A">
        <w:rPr>
          <w:rFonts w:ascii="Gill Sans MT" w:eastAsia="Gill Sans MT" w:hAnsi="Gill Sans MT" w:cs="Gill Sans MT"/>
        </w:rPr>
        <w:t>Argentina</w:t>
      </w:r>
      <w:r w:rsidR="007F6C73" w:rsidRPr="000A7A6A">
        <w:rPr>
          <w:rFonts w:ascii="Gill Sans MT" w:eastAsia="Gill Sans MT" w:hAnsi="Gill Sans MT" w:cs="Gill Sans MT"/>
        </w:rPr>
        <w:t>’s political and economic landscape, riddled with exclusions and monopolies.</w:t>
      </w:r>
      <w:r w:rsidR="00D01CF5" w:rsidRPr="000A7A6A">
        <w:rPr>
          <w:rFonts w:ascii="Gill Sans MT" w:eastAsia="Gill Sans MT" w:hAnsi="Gill Sans MT" w:cs="Gill Sans MT"/>
        </w:rPr>
        <w:t xml:space="preserve"> </w:t>
      </w:r>
      <w:r w:rsidR="007F6C73" w:rsidRPr="000A7A6A">
        <w:rPr>
          <w:rFonts w:ascii="Gill Sans MT" w:eastAsia="Gill Sans MT" w:hAnsi="Gill Sans MT" w:cs="Gill Sans MT"/>
        </w:rPr>
        <w:t xml:space="preserve">The image of the </w:t>
      </w:r>
      <w:r w:rsidR="00607674" w:rsidRPr="000A7A6A">
        <w:rPr>
          <w:rFonts w:ascii="Gill Sans MT" w:eastAsia="Gill Sans MT" w:hAnsi="Gill Sans MT" w:cs="Gill Sans MT"/>
        </w:rPr>
        <w:t>‘</w:t>
      </w:r>
      <w:r w:rsidR="007F6C73" w:rsidRPr="000A7A6A">
        <w:rPr>
          <w:rFonts w:ascii="Gill Sans MT" w:eastAsia="Gill Sans MT" w:hAnsi="Gill Sans MT" w:cs="Gill Sans MT"/>
        </w:rPr>
        <w:t>taxi mafia</w:t>
      </w:r>
      <w:r w:rsidR="00607674" w:rsidRPr="000A7A6A">
        <w:rPr>
          <w:rFonts w:ascii="Gill Sans MT" w:eastAsia="Gill Sans MT" w:hAnsi="Gill Sans MT" w:cs="Gill Sans MT"/>
        </w:rPr>
        <w:t>’</w:t>
      </w:r>
      <w:r w:rsidR="007F6C73" w:rsidRPr="000A7A6A">
        <w:rPr>
          <w:rFonts w:ascii="Gill Sans MT" w:eastAsia="Gill Sans MT" w:hAnsi="Gill Sans MT" w:cs="Gill Sans MT"/>
        </w:rPr>
        <w:t xml:space="preserve"> </w:t>
      </w:r>
      <w:r w:rsidR="00545DF2" w:rsidRPr="000A7A6A">
        <w:rPr>
          <w:rFonts w:ascii="Gill Sans MT" w:eastAsia="Gill Sans MT" w:hAnsi="Gill Sans MT" w:cs="Gill Sans MT"/>
        </w:rPr>
        <w:t>fuelled</w:t>
      </w:r>
      <w:r w:rsidR="007F6C73" w:rsidRPr="000A7A6A">
        <w:rPr>
          <w:rFonts w:ascii="Gill Sans MT" w:eastAsia="Gill Sans MT" w:hAnsi="Gill Sans MT" w:cs="Gill Sans MT"/>
        </w:rPr>
        <w:t xml:space="preserve"> residents’ </w:t>
      </w:r>
      <w:r w:rsidR="002E55AD" w:rsidRPr="000A7A6A">
        <w:rPr>
          <w:rFonts w:ascii="Gill Sans MT" w:eastAsia="Gill Sans MT" w:hAnsi="Gill Sans MT" w:cs="Gill Sans MT"/>
        </w:rPr>
        <w:t xml:space="preserve">longing </w:t>
      </w:r>
      <w:r w:rsidR="007F6C73" w:rsidRPr="000A7A6A">
        <w:rPr>
          <w:rFonts w:ascii="Gill Sans MT" w:eastAsia="Gill Sans MT" w:hAnsi="Gill Sans MT" w:cs="Gill Sans MT"/>
        </w:rPr>
        <w:t>for Uber</w:t>
      </w:r>
      <w:r w:rsidR="002E55AD" w:rsidRPr="000A7A6A">
        <w:rPr>
          <w:rFonts w:ascii="Gill Sans MT" w:eastAsia="Gill Sans MT" w:hAnsi="Gill Sans MT" w:cs="Gill Sans MT"/>
        </w:rPr>
        <w:t>’s arrival</w:t>
      </w:r>
      <w:r w:rsidR="007F6C73" w:rsidRPr="000A7A6A">
        <w:rPr>
          <w:rFonts w:ascii="Gill Sans MT" w:eastAsia="Gill Sans MT" w:hAnsi="Gill Sans MT" w:cs="Gill Sans MT"/>
        </w:rPr>
        <w:t xml:space="preserve"> as an outsider and a competitor to the taxi industry. Within the logical machine of competition, Uber’s alterity </w:t>
      </w:r>
      <w:r w:rsidR="008911D6" w:rsidRPr="000A7A6A">
        <w:rPr>
          <w:rFonts w:ascii="Gill Sans MT" w:eastAsia="Gill Sans MT" w:hAnsi="Gill Sans MT" w:cs="Gill Sans MT"/>
        </w:rPr>
        <w:t>enabled</w:t>
      </w:r>
      <w:r w:rsidR="007F6C73" w:rsidRPr="000A7A6A">
        <w:rPr>
          <w:rFonts w:ascii="Gill Sans MT" w:eastAsia="Gill Sans MT" w:hAnsi="Gill Sans MT" w:cs="Gill Sans MT"/>
        </w:rPr>
        <w:t xml:space="preserve"> it to </w:t>
      </w:r>
      <w:r w:rsidR="008911D6" w:rsidRPr="000A7A6A">
        <w:rPr>
          <w:rFonts w:ascii="Gill Sans MT" w:eastAsia="Gill Sans MT" w:hAnsi="Gill Sans MT" w:cs="Gill Sans MT"/>
        </w:rPr>
        <w:t>become</w:t>
      </w:r>
      <w:r w:rsidR="007F6C73" w:rsidRPr="000A7A6A">
        <w:rPr>
          <w:rFonts w:ascii="Gill Sans MT" w:eastAsia="Gill Sans MT" w:hAnsi="Gill Sans MT" w:cs="Gill Sans MT"/>
        </w:rPr>
        <w:t xml:space="preserve"> an ally against the abuses of the powerful taxi industry</w:t>
      </w:r>
      <w:r w:rsidR="004D1800" w:rsidRPr="000A7A6A">
        <w:rPr>
          <w:rFonts w:ascii="Gill Sans MT" w:eastAsia="Gill Sans MT" w:hAnsi="Gill Sans MT" w:cs="Gill Sans MT"/>
        </w:rPr>
        <w:t xml:space="preserve"> and </w:t>
      </w:r>
      <w:r w:rsidR="007F6C73" w:rsidRPr="000A7A6A">
        <w:rPr>
          <w:rFonts w:ascii="Gill Sans MT" w:eastAsia="Gill Sans MT" w:hAnsi="Gill Sans MT" w:cs="Gill Sans MT"/>
        </w:rPr>
        <w:t xml:space="preserve">the political order it </w:t>
      </w:r>
      <w:r w:rsidR="038331BF" w:rsidRPr="000A7A6A">
        <w:rPr>
          <w:rFonts w:ascii="Gill Sans MT" w:eastAsia="Gill Sans MT" w:hAnsi="Gill Sans MT" w:cs="Gill Sans MT"/>
        </w:rPr>
        <w:t>represented</w:t>
      </w:r>
      <w:r w:rsidR="007F6C73" w:rsidRPr="000A7A6A">
        <w:rPr>
          <w:rFonts w:ascii="Gill Sans MT" w:eastAsia="Gill Sans MT" w:hAnsi="Gill Sans MT" w:cs="Gill Sans MT"/>
        </w:rPr>
        <w:t xml:space="preserve">.   </w:t>
      </w:r>
    </w:p>
    <w:p w14:paraId="3182EF86" w14:textId="0762ABB8" w:rsidR="00401023" w:rsidRPr="000A7A6A" w:rsidRDefault="00401023" w:rsidP="000A7A6A">
      <w:pPr>
        <w:ind w:firstLine="425"/>
        <w:jc w:val="both"/>
        <w:rPr>
          <w:rFonts w:ascii="Gill Sans MT" w:eastAsia="Gill Sans MT" w:hAnsi="Gill Sans MT" w:cs="Gill Sans MT"/>
        </w:rPr>
      </w:pPr>
      <w:r w:rsidRPr="000A7A6A">
        <w:rPr>
          <w:rFonts w:ascii="Gill Sans MT" w:eastAsia="Gill Sans MT" w:hAnsi="Gill Sans MT" w:cs="Gill Sans MT"/>
        </w:rPr>
        <w:t xml:space="preserve">In Chapter 6, the author </w:t>
      </w:r>
      <w:r w:rsidR="00335DE3" w:rsidRPr="000A7A6A">
        <w:rPr>
          <w:rFonts w:ascii="Gill Sans MT" w:eastAsia="Gill Sans MT" w:hAnsi="Gill Sans MT" w:cs="Gill Sans MT"/>
        </w:rPr>
        <w:t>explores</w:t>
      </w:r>
      <w:r w:rsidR="00674F27" w:rsidRPr="000A7A6A">
        <w:rPr>
          <w:rFonts w:ascii="Gill Sans MT" w:eastAsia="Gill Sans MT" w:hAnsi="Gill Sans MT" w:cs="Gill Sans MT"/>
        </w:rPr>
        <w:t xml:space="preserve"> why Uber’s arrival was un</w:t>
      </w:r>
      <w:r w:rsidR="007549EE" w:rsidRPr="000A7A6A">
        <w:rPr>
          <w:rFonts w:ascii="Gill Sans MT" w:eastAsia="Gill Sans MT" w:hAnsi="Gill Sans MT" w:cs="Gill Sans MT"/>
        </w:rPr>
        <w:t xml:space="preserve">stoppable and how it became a </w:t>
      </w:r>
      <w:r w:rsidR="00860C63" w:rsidRPr="000A7A6A">
        <w:rPr>
          <w:rFonts w:ascii="Gill Sans MT" w:eastAsia="Gill Sans MT" w:hAnsi="Gill Sans MT" w:cs="Gill Sans MT"/>
        </w:rPr>
        <w:t>‘</w:t>
      </w:r>
      <w:r w:rsidR="007549EE" w:rsidRPr="000A7A6A">
        <w:rPr>
          <w:rFonts w:ascii="Gill Sans MT" w:eastAsia="Gill Sans MT" w:hAnsi="Gill Sans MT" w:cs="Gill Sans MT"/>
        </w:rPr>
        <w:t>stra</w:t>
      </w:r>
      <w:r w:rsidR="00860C63" w:rsidRPr="000A7A6A">
        <w:rPr>
          <w:rFonts w:ascii="Gill Sans MT" w:eastAsia="Gill Sans MT" w:hAnsi="Gill Sans MT" w:cs="Gill Sans MT"/>
        </w:rPr>
        <w:t xml:space="preserve">nger king’ through technical </w:t>
      </w:r>
      <w:r w:rsidR="00201DDB" w:rsidRPr="000A7A6A">
        <w:rPr>
          <w:rFonts w:ascii="Gill Sans MT" w:eastAsia="Gill Sans MT" w:hAnsi="Gill Sans MT" w:cs="Gill Sans MT"/>
        </w:rPr>
        <w:t>terms</w:t>
      </w:r>
      <w:r w:rsidR="00860C63" w:rsidRPr="000A7A6A">
        <w:rPr>
          <w:rFonts w:ascii="Gill Sans MT" w:eastAsia="Gill Sans MT" w:hAnsi="Gill Sans MT" w:cs="Gill Sans MT"/>
        </w:rPr>
        <w:t>.</w:t>
      </w:r>
      <w:r w:rsidR="00545DF2" w:rsidRPr="000A7A6A">
        <w:rPr>
          <w:rFonts w:ascii="Gill Sans MT" w:eastAsia="Gill Sans MT" w:hAnsi="Gill Sans MT" w:cs="Gill Sans MT"/>
        </w:rPr>
        <w:t xml:space="preserve"> Uber’s algorithmic labour arrangements</w:t>
      </w:r>
      <w:r w:rsidR="00D1473A" w:rsidRPr="000A7A6A">
        <w:rPr>
          <w:rFonts w:ascii="Gill Sans MT" w:eastAsia="Gill Sans MT" w:hAnsi="Gill Sans MT" w:cs="Gill Sans MT"/>
        </w:rPr>
        <w:t xml:space="preserve"> and the app’s rating system</w:t>
      </w:r>
      <w:r w:rsidR="001250F7" w:rsidRPr="000A7A6A">
        <w:rPr>
          <w:rFonts w:ascii="Gill Sans MT" w:eastAsia="Gill Sans MT" w:hAnsi="Gill Sans MT" w:cs="Gill Sans MT"/>
        </w:rPr>
        <w:t xml:space="preserve"> </w:t>
      </w:r>
      <w:r w:rsidR="00047E5D" w:rsidRPr="000A7A6A">
        <w:rPr>
          <w:rFonts w:ascii="Gill Sans MT" w:eastAsia="Gill Sans MT" w:hAnsi="Gill Sans MT" w:cs="Gill Sans MT"/>
        </w:rPr>
        <w:t xml:space="preserve">not only (re)produced </w:t>
      </w:r>
      <w:r w:rsidR="00724445" w:rsidRPr="000A7A6A">
        <w:rPr>
          <w:rFonts w:ascii="Gill Sans MT" w:eastAsia="Gill Sans MT" w:hAnsi="Gill Sans MT" w:cs="Gill Sans MT"/>
        </w:rPr>
        <w:t xml:space="preserve">an </w:t>
      </w:r>
      <w:r w:rsidR="00201DDB" w:rsidRPr="000A7A6A">
        <w:rPr>
          <w:rFonts w:ascii="Gill Sans MT" w:eastAsia="Gill Sans MT" w:hAnsi="Gill Sans MT" w:cs="Gill Sans MT"/>
        </w:rPr>
        <w:t>‘</w:t>
      </w:r>
      <w:r w:rsidR="00724445" w:rsidRPr="000A7A6A">
        <w:rPr>
          <w:rFonts w:ascii="Gill Sans MT" w:eastAsia="Gill Sans MT" w:hAnsi="Gill Sans MT" w:cs="Gill Sans MT"/>
        </w:rPr>
        <w:t>ordered, orderly order</w:t>
      </w:r>
      <w:r w:rsidR="00201DDB" w:rsidRPr="000A7A6A">
        <w:rPr>
          <w:rFonts w:ascii="Gill Sans MT" w:eastAsia="Gill Sans MT" w:hAnsi="Gill Sans MT" w:cs="Gill Sans MT"/>
        </w:rPr>
        <w:t>’</w:t>
      </w:r>
      <w:r w:rsidR="00724445" w:rsidRPr="000A7A6A">
        <w:rPr>
          <w:rFonts w:ascii="Gill Sans MT" w:eastAsia="Gill Sans MT" w:hAnsi="Gill Sans MT" w:cs="Gill Sans MT"/>
        </w:rPr>
        <w:t xml:space="preserve"> (134)</w:t>
      </w:r>
      <w:r w:rsidR="00216244" w:rsidRPr="000A7A6A">
        <w:rPr>
          <w:rFonts w:ascii="Gill Sans MT" w:eastAsia="Gill Sans MT" w:hAnsi="Gill Sans MT" w:cs="Gill Sans MT"/>
        </w:rPr>
        <w:t xml:space="preserve">, but also </w:t>
      </w:r>
      <w:r w:rsidR="001250F7" w:rsidRPr="000A7A6A">
        <w:rPr>
          <w:rFonts w:ascii="Gill Sans MT" w:eastAsia="Gill Sans MT" w:hAnsi="Gill Sans MT" w:cs="Gill Sans MT"/>
        </w:rPr>
        <w:t xml:space="preserve">turned taxi transactions from a public issue to </w:t>
      </w:r>
      <w:r w:rsidR="00A65DB3" w:rsidRPr="000A7A6A">
        <w:rPr>
          <w:rFonts w:ascii="Gill Sans MT" w:eastAsia="Gill Sans MT" w:hAnsi="Gill Sans MT" w:cs="Gill Sans MT"/>
        </w:rPr>
        <w:t>a private one</w:t>
      </w:r>
      <w:r w:rsidR="00216244" w:rsidRPr="000A7A6A">
        <w:rPr>
          <w:rFonts w:ascii="Gill Sans MT" w:eastAsia="Gill Sans MT" w:hAnsi="Gill Sans MT" w:cs="Gill Sans MT"/>
        </w:rPr>
        <w:t xml:space="preserve">, </w:t>
      </w:r>
      <w:r w:rsidRPr="000A7A6A">
        <w:rPr>
          <w:rFonts w:ascii="Gill Sans MT" w:eastAsia="Gill Sans MT" w:hAnsi="Gill Sans MT" w:cs="Gill Sans MT"/>
        </w:rPr>
        <w:t xml:space="preserve">thus fabricating unverifiable and undebatable Uber relations. In other words, </w:t>
      </w:r>
      <w:r w:rsidR="00BD506A" w:rsidRPr="000A7A6A">
        <w:rPr>
          <w:rFonts w:ascii="Gill Sans MT" w:eastAsia="Gill Sans MT" w:hAnsi="Gill Sans MT" w:cs="Gill Sans MT"/>
        </w:rPr>
        <w:t>platform technologies enable</w:t>
      </w:r>
      <w:r w:rsidR="00201DDB" w:rsidRPr="000A7A6A">
        <w:rPr>
          <w:rFonts w:ascii="Gill Sans MT" w:eastAsia="Gill Sans MT" w:hAnsi="Gill Sans MT" w:cs="Gill Sans MT"/>
        </w:rPr>
        <w:t>d</w:t>
      </w:r>
      <w:r w:rsidRPr="000A7A6A">
        <w:rPr>
          <w:rFonts w:ascii="Gill Sans MT" w:eastAsia="Gill Sans MT" w:hAnsi="Gill Sans MT" w:cs="Gill Sans MT"/>
        </w:rPr>
        <w:t xml:space="preserve"> Uber</w:t>
      </w:r>
      <w:r w:rsidR="00BD506A" w:rsidRPr="000A7A6A">
        <w:rPr>
          <w:rFonts w:ascii="Gill Sans MT" w:eastAsia="Gill Sans MT" w:hAnsi="Gill Sans MT" w:cs="Gill Sans MT"/>
        </w:rPr>
        <w:t xml:space="preserve"> to participate in</w:t>
      </w:r>
      <w:r w:rsidRPr="000A7A6A">
        <w:rPr>
          <w:rFonts w:ascii="Gill Sans MT" w:eastAsia="Gill Sans MT" w:hAnsi="Gill Sans MT" w:cs="Gill Sans MT"/>
        </w:rPr>
        <w:t xml:space="preserve"> the redistribution of the sensible and </w:t>
      </w:r>
      <w:r w:rsidR="650ED830" w:rsidRPr="000A7A6A">
        <w:rPr>
          <w:rFonts w:ascii="Gill Sans MT" w:eastAsia="Gill Sans MT" w:hAnsi="Gill Sans MT" w:cs="Gill Sans MT"/>
        </w:rPr>
        <w:t xml:space="preserve">the </w:t>
      </w:r>
      <w:r w:rsidRPr="000A7A6A">
        <w:rPr>
          <w:rFonts w:ascii="Gill Sans MT" w:eastAsia="Gill Sans MT" w:hAnsi="Gill Sans MT" w:cs="Gill Sans MT"/>
        </w:rPr>
        <w:t>empower</w:t>
      </w:r>
      <w:r w:rsidR="6A60B588" w:rsidRPr="000A7A6A">
        <w:rPr>
          <w:rFonts w:ascii="Gill Sans MT" w:eastAsia="Gill Sans MT" w:hAnsi="Gill Sans MT" w:cs="Gill Sans MT"/>
        </w:rPr>
        <w:t>ment of</w:t>
      </w:r>
      <w:r w:rsidRPr="000A7A6A">
        <w:rPr>
          <w:rFonts w:ascii="Gill Sans MT" w:eastAsia="Gill Sans MT" w:hAnsi="Gill Sans MT" w:cs="Gill Sans MT"/>
        </w:rPr>
        <w:t xml:space="preserve"> consumers. </w:t>
      </w:r>
      <w:r w:rsidR="00174ABB" w:rsidRPr="000A7A6A">
        <w:rPr>
          <w:rFonts w:ascii="Gill Sans MT" w:eastAsia="Gill Sans MT" w:hAnsi="Gill Sans MT" w:cs="Gill Sans MT"/>
        </w:rPr>
        <w:t>As a result, c</w:t>
      </w:r>
      <w:r w:rsidRPr="000A7A6A">
        <w:rPr>
          <w:rFonts w:ascii="Gill Sans MT" w:eastAsia="Gill Sans MT" w:hAnsi="Gill Sans MT" w:cs="Gill Sans MT"/>
        </w:rPr>
        <w:t xml:space="preserve">onsumers’ preferences, desires, expectations, and experiences </w:t>
      </w:r>
      <w:r w:rsidR="00816019" w:rsidRPr="000A7A6A">
        <w:rPr>
          <w:rFonts w:ascii="Gill Sans MT" w:eastAsia="Gill Sans MT" w:hAnsi="Gill Sans MT" w:cs="Gill Sans MT"/>
        </w:rPr>
        <w:t>bec</w:t>
      </w:r>
      <w:r w:rsidR="00D27687" w:rsidRPr="000A7A6A">
        <w:rPr>
          <w:rFonts w:ascii="Gill Sans MT" w:eastAsia="Gill Sans MT" w:hAnsi="Gill Sans MT" w:cs="Gill Sans MT"/>
        </w:rPr>
        <w:t>a</w:t>
      </w:r>
      <w:r w:rsidR="00816019" w:rsidRPr="000A7A6A">
        <w:rPr>
          <w:rFonts w:ascii="Gill Sans MT" w:eastAsia="Gill Sans MT" w:hAnsi="Gill Sans MT" w:cs="Gill Sans MT"/>
        </w:rPr>
        <w:t>me</w:t>
      </w:r>
      <w:r w:rsidRPr="000A7A6A">
        <w:rPr>
          <w:rFonts w:ascii="Gill Sans MT" w:eastAsia="Gill Sans MT" w:hAnsi="Gill Sans MT" w:cs="Gill Sans MT"/>
        </w:rPr>
        <w:t xml:space="preserve"> the ultimate site of irrevocable truth in late capitalist societies. </w:t>
      </w:r>
    </w:p>
    <w:p w14:paraId="39F34854" w14:textId="5D226A01" w:rsidR="006E1EE4" w:rsidRPr="000A7A6A" w:rsidRDefault="00943E4E" w:rsidP="000A7A6A">
      <w:pPr>
        <w:ind w:firstLine="425"/>
        <w:jc w:val="both"/>
        <w:rPr>
          <w:rFonts w:ascii="Gill Sans MT" w:eastAsia="Gill Sans MT" w:hAnsi="Gill Sans MT" w:cs="Gill Sans MT"/>
        </w:rPr>
      </w:pPr>
      <w:r w:rsidRPr="000A7A6A">
        <w:rPr>
          <w:rFonts w:ascii="Gill Sans MT" w:eastAsia="Gill Sans MT" w:hAnsi="Gill Sans MT" w:cs="Gill Sans MT"/>
        </w:rPr>
        <w:t xml:space="preserve">The remaining two chapters centre on governmental failures of legal attempts to block Uber. </w:t>
      </w:r>
      <w:r w:rsidR="001126DD" w:rsidRPr="000A7A6A">
        <w:rPr>
          <w:rFonts w:ascii="Gill Sans MT" w:eastAsia="Gill Sans MT" w:hAnsi="Gill Sans MT" w:cs="Gill Sans MT"/>
        </w:rPr>
        <w:t xml:space="preserve">Despite </w:t>
      </w:r>
      <w:r w:rsidRPr="000A7A6A">
        <w:rPr>
          <w:rFonts w:ascii="Gill Sans MT" w:eastAsia="Gill Sans MT" w:hAnsi="Gill Sans MT" w:cs="Gill Sans MT"/>
        </w:rPr>
        <w:t>legal ban</w:t>
      </w:r>
      <w:r w:rsidR="001126DD" w:rsidRPr="000A7A6A">
        <w:rPr>
          <w:rFonts w:ascii="Gill Sans MT" w:eastAsia="Gill Sans MT" w:hAnsi="Gill Sans MT" w:cs="Gill Sans MT"/>
        </w:rPr>
        <w:t>s</w:t>
      </w:r>
      <w:r w:rsidRPr="000A7A6A">
        <w:rPr>
          <w:rFonts w:ascii="Gill Sans MT" w:eastAsia="Gill Sans MT" w:hAnsi="Gill Sans MT" w:cs="Gill Sans MT"/>
        </w:rPr>
        <w:t>, Uber dismiss</w:t>
      </w:r>
      <w:r w:rsidR="001126DD" w:rsidRPr="000A7A6A">
        <w:rPr>
          <w:rFonts w:ascii="Gill Sans MT" w:eastAsia="Gill Sans MT" w:hAnsi="Gill Sans MT" w:cs="Gill Sans MT"/>
        </w:rPr>
        <w:t>ed</w:t>
      </w:r>
      <w:r w:rsidRPr="000A7A6A">
        <w:rPr>
          <w:rFonts w:ascii="Gill Sans MT" w:eastAsia="Gill Sans MT" w:hAnsi="Gill Sans MT" w:cs="Gill Sans MT"/>
        </w:rPr>
        <w:t xml:space="preserve"> the courts and reassured users through social media campaigns and promotions. The enduring </w:t>
      </w:r>
      <w:r w:rsidR="00326B5C" w:rsidRPr="000A7A6A">
        <w:rPr>
          <w:rFonts w:ascii="Gill Sans MT" w:eastAsia="Gill Sans MT" w:hAnsi="Gill Sans MT" w:cs="Gill Sans MT"/>
        </w:rPr>
        <w:t>‘</w:t>
      </w:r>
      <w:r w:rsidRPr="000A7A6A">
        <w:rPr>
          <w:rFonts w:ascii="Gill Sans MT" w:eastAsia="Gill Sans MT" w:hAnsi="Gill Sans MT" w:cs="Gill Sans MT"/>
        </w:rPr>
        <w:t>trials of strength</w:t>
      </w:r>
      <w:r w:rsidR="00326B5C" w:rsidRPr="000A7A6A">
        <w:rPr>
          <w:rFonts w:ascii="Gill Sans MT" w:eastAsia="Gill Sans MT" w:hAnsi="Gill Sans MT" w:cs="Gill Sans MT"/>
        </w:rPr>
        <w:t>’</w:t>
      </w:r>
      <w:r w:rsidRPr="000A7A6A">
        <w:rPr>
          <w:rFonts w:ascii="Gill Sans MT" w:eastAsia="Gill Sans MT" w:hAnsi="Gill Sans MT" w:cs="Gill Sans MT"/>
        </w:rPr>
        <w:t xml:space="preserve"> (173) affirmed Uber’s transcendence over Argentina’s </w:t>
      </w:r>
      <w:proofErr w:type="spellStart"/>
      <w:r w:rsidRPr="000A7A6A">
        <w:rPr>
          <w:rFonts w:ascii="Gill Sans MT" w:eastAsia="Gill Sans MT" w:hAnsi="Gill Sans MT" w:cs="Gill Sans MT"/>
        </w:rPr>
        <w:t>juridico</w:t>
      </w:r>
      <w:proofErr w:type="spellEnd"/>
      <w:r w:rsidRPr="000A7A6A">
        <w:rPr>
          <w:rFonts w:ascii="Gill Sans MT" w:eastAsia="Gill Sans MT" w:hAnsi="Gill Sans MT" w:cs="Gill Sans MT"/>
        </w:rPr>
        <w:t>-political order</w:t>
      </w:r>
      <w:r w:rsidR="00532D73" w:rsidRPr="000A7A6A">
        <w:rPr>
          <w:rFonts w:ascii="Gill Sans MT" w:eastAsia="Gill Sans MT" w:hAnsi="Gill Sans MT" w:cs="Gill Sans MT"/>
        </w:rPr>
        <w:t xml:space="preserve"> and </w:t>
      </w:r>
      <w:r w:rsidRPr="000A7A6A">
        <w:rPr>
          <w:rFonts w:ascii="Gill Sans MT" w:eastAsia="Gill Sans MT" w:hAnsi="Gill Sans MT" w:cs="Gill Sans MT"/>
        </w:rPr>
        <w:t>reinforc</w:t>
      </w:r>
      <w:r w:rsidR="00532D73" w:rsidRPr="000A7A6A">
        <w:rPr>
          <w:rFonts w:ascii="Gill Sans MT" w:eastAsia="Gill Sans MT" w:hAnsi="Gill Sans MT" w:cs="Gill Sans MT"/>
        </w:rPr>
        <w:t>ed</w:t>
      </w:r>
      <w:r w:rsidRPr="000A7A6A">
        <w:rPr>
          <w:rFonts w:ascii="Gill Sans MT" w:eastAsia="Gill Sans MT" w:hAnsi="Gill Sans MT" w:cs="Gill Sans MT"/>
        </w:rPr>
        <w:t xml:space="preserve"> </w:t>
      </w:r>
      <w:r w:rsidR="0065592D" w:rsidRPr="000A7A6A">
        <w:rPr>
          <w:rFonts w:ascii="Gill Sans MT" w:eastAsia="Gill Sans MT" w:hAnsi="Gill Sans MT" w:cs="Gill Sans MT"/>
        </w:rPr>
        <w:t>its</w:t>
      </w:r>
      <w:r w:rsidRPr="000A7A6A">
        <w:rPr>
          <w:rFonts w:ascii="Gill Sans MT" w:eastAsia="Gill Sans MT" w:hAnsi="Gill Sans MT" w:cs="Gill Sans MT"/>
        </w:rPr>
        <w:t xml:space="preserve"> entangled relationships </w:t>
      </w:r>
      <w:r w:rsidR="0065592D" w:rsidRPr="000A7A6A">
        <w:rPr>
          <w:rFonts w:ascii="Gill Sans MT" w:eastAsia="Gill Sans MT" w:hAnsi="Gill Sans MT" w:cs="Gill Sans MT"/>
        </w:rPr>
        <w:t xml:space="preserve">with </w:t>
      </w:r>
      <w:r w:rsidRPr="000A7A6A">
        <w:rPr>
          <w:rFonts w:ascii="Gill Sans MT" w:eastAsia="Gill Sans MT" w:hAnsi="Gill Sans MT" w:cs="Gill Sans MT"/>
        </w:rPr>
        <w:t xml:space="preserve">all parts of the Greater Buenos Aires area. Chapter 8 investigates how the narrative of the Argentine technocratic government laid the groundwork for accepting Uber’s arrival, and why protests from the taxi industry failed to gain widespread resonance. </w:t>
      </w:r>
      <w:r w:rsidR="00C75B39" w:rsidRPr="000A7A6A">
        <w:rPr>
          <w:rFonts w:ascii="Gill Sans MT" w:eastAsia="Gill Sans MT" w:hAnsi="Gill Sans MT" w:cs="Gill Sans MT"/>
        </w:rPr>
        <w:t>T</w:t>
      </w:r>
      <w:r w:rsidRPr="000A7A6A">
        <w:rPr>
          <w:rFonts w:ascii="Gill Sans MT" w:eastAsia="Gill Sans MT" w:hAnsi="Gill Sans MT" w:cs="Gill Sans MT"/>
        </w:rPr>
        <w:t>he taxi</w:t>
      </w:r>
      <w:r w:rsidR="003D7C0E" w:rsidRPr="000A7A6A">
        <w:rPr>
          <w:rFonts w:ascii="Gill Sans MT" w:eastAsia="Gill Sans MT" w:hAnsi="Gill Sans MT" w:cs="Gill Sans MT"/>
        </w:rPr>
        <w:t xml:space="preserve"> industry</w:t>
      </w:r>
      <w:r w:rsidRPr="000A7A6A">
        <w:rPr>
          <w:rFonts w:ascii="Gill Sans MT" w:eastAsia="Gill Sans MT" w:hAnsi="Gill Sans MT" w:cs="Gill Sans MT"/>
        </w:rPr>
        <w:t xml:space="preserve"> was perceived as the epitome of Peronism and the recalcitrance of a neoliberal project of a nation emancipated from its political past.</w:t>
      </w:r>
    </w:p>
    <w:p w14:paraId="3941BFA2" w14:textId="7D09000E" w:rsidR="00087A6B" w:rsidRPr="000A7A6A" w:rsidRDefault="007D77D3" w:rsidP="000A7A6A">
      <w:pPr>
        <w:ind w:firstLine="425"/>
        <w:jc w:val="both"/>
        <w:rPr>
          <w:rFonts w:ascii="Gill Sans MT" w:eastAsia="Gill Sans MT" w:hAnsi="Gill Sans MT" w:cs="Gill Sans MT"/>
        </w:rPr>
      </w:pPr>
      <w:r w:rsidRPr="000A7A6A">
        <w:rPr>
          <w:rFonts w:ascii="Gill Sans MT" w:eastAsia="Gill Sans MT" w:hAnsi="Gill Sans MT" w:cs="Gill Sans MT"/>
          <w:i/>
          <w:iCs/>
        </w:rPr>
        <w:t>Taxis vs. Uber</w:t>
      </w:r>
      <w:r w:rsidRPr="000A7A6A">
        <w:rPr>
          <w:rFonts w:ascii="Gill Sans MT" w:eastAsia="Gill Sans MT" w:hAnsi="Gill Sans MT" w:cs="Gill Sans MT"/>
        </w:rPr>
        <w:t xml:space="preserve"> may be the only ethnographic research c</w:t>
      </w:r>
      <w:r w:rsidR="00653788" w:rsidRPr="000A7A6A">
        <w:rPr>
          <w:rFonts w:ascii="Gill Sans MT" w:eastAsia="Gill Sans MT" w:hAnsi="Gill Sans MT" w:cs="Gill Sans MT"/>
        </w:rPr>
        <w:t>arried out</w:t>
      </w:r>
      <w:r w:rsidRPr="000A7A6A">
        <w:rPr>
          <w:rFonts w:ascii="Gill Sans MT" w:eastAsia="Gill Sans MT" w:hAnsi="Gill Sans MT" w:cs="Gill Sans MT"/>
        </w:rPr>
        <w:t xml:space="preserve"> </w:t>
      </w:r>
      <w:r w:rsidR="005E2F85" w:rsidRPr="000A7A6A">
        <w:rPr>
          <w:rFonts w:ascii="Gill Sans MT" w:eastAsia="Gill Sans MT" w:hAnsi="Gill Sans MT" w:cs="Gill Sans MT"/>
        </w:rPr>
        <w:t xml:space="preserve">while </w:t>
      </w:r>
      <w:r w:rsidRPr="000A7A6A">
        <w:rPr>
          <w:rFonts w:ascii="Gill Sans MT" w:eastAsia="Gill Sans MT" w:hAnsi="Gill Sans MT" w:cs="Gill Sans MT"/>
        </w:rPr>
        <w:t>Uber</w:t>
      </w:r>
      <w:r w:rsidR="005E2F85" w:rsidRPr="000A7A6A">
        <w:rPr>
          <w:rFonts w:ascii="Gill Sans MT" w:eastAsia="Gill Sans MT" w:hAnsi="Gill Sans MT" w:cs="Gill Sans MT"/>
        </w:rPr>
        <w:t xml:space="preserve"> was</w:t>
      </w:r>
      <w:r w:rsidR="00FE5623" w:rsidRPr="000A7A6A">
        <w:rPr>
          <w:rFonts w:ascii="Gill Sans MT" w:eastAsia="Gill Sans MT" w:hAnsi="Gill Sans MT" w:cs="Gill Sans MT"/>
        </w:rPr>
        <w:t xml:space="preserve"> </w:t>
      </w:r>
      <w:r w:rsidR="005E2F85" w:rsidRPr="000A7A6A">
        <w:rPr>
          <w:rFonts w:ascii="Gill Sans MT" w:eastAsia="Gill Sans MT" w:hAnsi="Gill Sans MT" w:cs="Gill Sans MT"/>
        </w:rPr>
        <w:t>crashing</w:t>
      </w:r>
      <w:r w:rsidR="00FE5623" w:rsidRPr="000A7A6A">
        <w:rPr>
          <w:rFonts w:ascii="Gill Sans MT" w:eastAsia="Gill Sans MT" w:hAnsi="Gill Sans MT" w:cs="Gill Sans MT"/>
        </w:rPr>
        <w:t xml:space="preserve"> into </w:t>
      </w:r>
      <w:r w:rsidRPr="000A7A6A">
        <w:rPr>
          <w:rFonts w:ascii="Gill Sans MT" w:eastAsia="Gill Sans MT" w:hAnsi="Gill Sans MT" w:cs="Gill Sans MT"/>
        </w:rPr>
        <w:t>a territory.</w:t>
      </w:r>
      <w:r w:rsidR="00CA7E61" w:rsidRPr="000A7A6A">
        <w:rPr>
          <w:rFonts w:ascii="Gill Sans MT" w:eastAsia="Gill Sans MT" w:hAnsi="Gill Sans MT" w:cs="Gill Sans MT"/>
        </w:rPr>
        <w:t xml:space="preserve"> </w:t>
      </w:r>
      <w:r w:rsidR="00DE57AF" w:rsidRPr="000A7A6A">
        <w:rPr>
          <w:rFonts w:ascii="Gill Sans MT" w:eastAsia="Gill Sans MT" w:hAnsi="Gill Sans MT" w:cs="Gill Sans MT"/>
        </w:rPr>
        <w:t>Th</w:t>
      </w:r>
      <w:r w:rsidR="00CA7E61" w:rsidRPr="000A7A6A">
        <w:rPr>
          <w:rFonts w:ascii="Gill Sans MT" w:eastAsia="Gill Sans MT" w:hAnsi="Gill Sans MT" w:cs="Gill Sans MT"/>
        </w:rPr>
        <w:t>is</w:t>
      </w:r>
      <w:r w:rsidR="00DE57AF" w:rsidRPr="000A7A6A">
        <w:rPr>
          <w:rFonts w:ascii="Gill Sans MT" w:eastAsia="Gill Sans MT" w:hAnsi="Gill Sans MT" w:cs="Gill Sans MT"/>
        </w:rPr>
        <w:t xml:space="preserve"> </w:t>
      </w:r>
      <w:r w:rsidR="00C831CA" w:rsidRPr="000A7A6A">
        <w:rPr>
          <w:rFonts w:ascii="Gill Sans MT" w:eastAsia="Gill Sans MT" w:hAnsi="Gill Sans MT" w:cs="Gill Sans MT"/>
        </w:rPr>
        <w:t>book</w:t>
      </w:r>
      <w:r w:rsidR="00CA7E61" w:rsidRPr="000A7A6A">
        <w:rPr>
          <w:rFonts w:ascii="Gill Sans MT" w:eastAsia="Gill Sans MT" w:hAnsi="Gill Sans MT" w:cs="Gill Sans MT"/>
        </w:rPr>
        <w:t xml:space="preserve"> stands out for its </w:t>
      </w:r>
      <w:r w:rsidR="00D076A7" w:rsidRPr="000A7A6A">
        <w:rPr>
          <w:rFonts w:ascii="Gill Sans MT" w:eastAsia="Gill Sans MT" w:hAnsi="Gill Sans MT" w:cs="Gill Sans MT"/>
        </w:rPr>
        <w:t xml:space="preserve">embedded analysis, </w:t>
      </w:r>
      <w:r w:rsidR="00604D10" w:rsidRPr="000A7A6A">
        <w:rPr>
          <w:rFonts w:ascii="Gill Sans MT" w:eastAsia="Gill Sans MT" w:hAnsi="Gill Sans MT" w:cs="Gill Sans MT"/>
        </w:rPr>
        <w:t xml:space="preserve">which takes </w:t>
      </w:r>
      <w:r w:rsidR="00687259" w:rsidRPr="000A7A6A">
        <w:rPr>
          <w:rFonts w:ascii="Gill Sans MT" w:eastAsia="Gill Sans MT" w:hAnsi="Gill Sans MT" w:cs="Gill Sans MT"/>
        </w:rPr>
        <w:t>historical, institutional, and material contexts</w:t>
      </w:r>
      <w:r w:rsidR="00820AB1" w:rsidRPr="000A7A6A">
        <w:rPr>
          <w:rFonts w:ascii="Gill Sans MT" w:eastAsia="Gill Sans MT" w:hAnsi="Gill Sans MT" w:cs="Gill Sans MT"/>
        </w:rPr>
        <w:t xml:space="preserve"> seriously, illustrating how various parts of </w:t>
      </w:r>
      <w:r w:rsidR="00507592" w:rsidRPr="000A7A6A">
        <w:rPr>
          <w:rFonts w:ascii="Gill Sans MT" w:eastAsia="Gill Sans MT" w:hAnsi="Gill Sans MT" w:cs="Gill Sans MT"/>
        </w:rPr>
        <w:t>society contribute to</w:t>
      </w:r>
      <w:r w:rsidR="007C47EB" w:rsidRPr="000A7A6A">
        <w:rPr>
          <w:rFonts w:ascii="Gill Sans MT" w:eastAsia="Gill Sans MT" w:hAnsi="Gill Sans MT" w:cs="Gill Sans MT"/>
        </w:rPr>
        <w:t xml:space="preserve"> a social problem at </w:t>
      </w:r>
      <w:r w:rsidR="00B92DB9" w:rsidRPr="000A7A6A">
        <w:rPr>
          <w:rFonts w:ascii="Gill Sans MT" w:eastAsia="Gill Sans MT" w:hAnsi="Gill Sans MT" w:cs="Gill Sans MT"/>
        </w:rPr>
        <w:t xml:space="preserve">the </w:t>
      </w:r>
      <w:r w:rsidR="007C47EB" w:rsidRPr="000A7A6A">
        <w:rPr>
          <w:rFonts w:ascii="Gill Sans MT" w:eastAsia="Gill Sans MT" w:hAnsi="Gill Sans MT" w:cs="Gill Sans MT"/>
        </w:rPr>
        <w:t>ethnographic level.</w:t>
      </w:r>
      <w:r w:rsidR="00B92DB9" w:rsidRPr="000A7A6A">
        <w:rPr>
          <w:rFonts w:ascii="Gill Sans MT" w:eastAsia="Gill Sans MT" w:hAnsi="Gill Sans MT" w:cs="Gill Sans MT"/>
        </w:rPr>
        <w:t xml:space="preserve"> </w:t>
      </w:r>
      <w:r w:rsidR="00C831CA" w:rsidRPr="000A7A6A">
        <w:rPr>
          <w:rFonts w:ascii="Gill Sans MT" w:eastAsia="Gill Sans MT" w:hAnsi="Gill Sans MT" w:cs="Gill Sans MT"/>
        </w:rPr>
        <w:t>In addition</w:t>
      </w:r>
      <w:r w:rsidR="00687259" w:rsidRPr="000A7A6A">
        <w:rPr>
          <w:rFonts w:ascii="Gill Sans MT" w:eastAsia="Gill Sans MT" w:hAnsi="Gill Sans MT" w:cs="Gill Sans MT"/>
        </w:rPr>
        <w:t>,</w:t>
      </w:r>
      <w:r w:rsidR="00DE57AF" w:rsidRPr="000A7A6A">
        <w:rPr>
          <w:rFonts w:ascii="Gill Sans MT" w:eastAsia="Gill Sans MT" w:hAnsi="Gill Sans MT" w:cs="Gill Sans MT"/>
        </w:rPr>
        <w:t xml:space="preserve"> </w:t>
      </w:r>
      <w:r w:rsidRPr="000A7A6A">
        <w:rPr>
          <w:rFonts w:ascii="Gill Sans MT" w:eastAsia="Gill Sans MT" w:hAnsi="Gill Sans MT" w:cs="Gill Sans MT"/>
        </w:rPr>
        <w:t xml:space="preserve">the focus of this </w:t>
      </w:r>
      <w:r w:rsidR="005F6D1D" w:rsidRPr="000A7A6A">
        <w:rPr>
          <w:rFonts w:ascii="Gill Sans MT" w:eastAsia="Gill Sans MT" w:hAnsi="Gill Sans MT" w:cs="Gill Sans MT"/>
        </w:rPr>
        <w:t>research</w:t>
      </w:r>
      <w:r w:rsidRPr="000A7A6A">
        <w:rPr>
          <w:rFonts w:ascii="Gill Sans MT" w:eastAsia="Gill Sans MT" w:hAnsi="Gill Sans MT" w:cs="Gill Sans MT"/>
        </w:rPr>
        <w:t xml:space="preserve"> is neither on labour </w:t>
      </w:r>
      <w:proofErr w:type="spellStart"/>
      <w:r w:rsidRPr="000A7A6A">
        <w:rPr>
          <w:rFonts w:ascii="Gill Sans MT" w:eastAsia="Gill Sans MT" w:hAnsi="Gill Sans MT" w:cs="Gill Sans MT"/>
        </w:rPr>
        <w:t>precarisation</w:t>
      </w:r>
      <w:proofErr w:type="spellEnd"/>
      <w:r w:rsidRPr="000A7A6A">
        <w:rPr>
          <w:rFonts w:ascii="Gill Sans MT" w:eastAsia="Gill Sans MT" w:hAnsi="Gill Sans MT" w:cs="Gill Sans MT"/>
        </w:rPr>
        <w:t xml:space="preserve"> and exploitation, nor on the Uber-taxi conflict itself, but </w:t>
      </w:r>
      <w:r w:rsidR="005F6D1D" w:rsidRPr="000A7A6A">
        <w:rPr>
          <w:rFonts w:ascii="Gill Sans MT" w:eastAsia="Gill Sans MT" w:hAnsi="Gill Sans MT" w:cs="Gill Sans MT"/>
        </w:rPr>
        <w:t xml:space="preserve">rather </w:t>
      </w:r>
      <w:r w:rsidRPr="000A7A6A">
        <w:rPr>
          <w:rFonts w:ascii="Gill Sans MT" w:eastAsia="Gill Sans MT" w:hAnsi="Gill Sans MT" w:cs="Gill Sans MT"/>
        </w:rPr>
        <w:t xml:space="preserve">on </w:t>
      </w:r>
      <w:r w:rsidR="00147825" w:rsidRPr="000A7A6A">
        <w:rPr>
          <w:rFonts w:ascii="Gill Sans MT" w:eastAsia="Gill Sans MT" w:hAnsi="Gill Sans MT" w:cs="Gill Sans MT"/>
        </w:rPr>
        <w:t xml:space="preserve">the </w:t>
      </w:r>
      <w:r w:rsidRPr="000A7A6A">
        <w:rPr>
          <w:rFonts w:ascii="Gill Sans MT" w:eastAsia="Gill Sans MT" w:hAnsi="Gill Sans MT" w:cs="Gill Sans MT"/>
        </w:rPr>
        <w:t>post-political</w:t>
      </w:r>
      <w:r w:rsidR="00147825" w:rsidRPr="000A7A6A">
        <w:rPr>
          <w:rFonts w:ascii="Gill Sans MT" w:eastAsia="Gill Sans MT" w:hAnsi="Gill Sans MT" w:cs="Gill Sans MT"/>
        </w:rPr>
        <w:t xml:space="preserve"> and non-expert reasoning</w:t>
      </w:r>
      <w:r w:rsidRPr="000A7A6A">
        <w:rPr>
          <w:rFonts w:ascii="Gill Sans MT" w:eastAsia="Gill Sans MT" w:hAnsi="Gill Sans MT" w:cs="Gill Sans MT"/>
        </w:rPr>
        <w:t>, mak</w:t>
      </w:r>
      <w:r w:rsidR="00525649" w:rsidRPr="000A7A6A">
        <w:rPr>
          <w:rFonts w:ascii="Gill Sans MT" w:eastAsia="Gill Sans MT" w:hAnsi="Gill Sans MT" w:cs="Gill Sans MT"/>
        </w:rPr>
        <w:t>ing</w:t>
      </w:r>
      <w:r w:rsidRPr="000A7A6A">
        <w:rPr>
          <w:rFonts w:ascii="Gill Sans MT" w:eastAsia="Gill Sans MT" w:hAnsi="Gill Sans MT" w:cs="Gill Sans MT"/>
        </w:rPr>
        <w:t xml:space="preserve"> it distinct among platform and gig economy</w:t>
      </w:r>
      <w:r w:rsidR="00525649" w:rsidRPr="000A7A6A">
        <w:rPr>
          <w:rFonts w:ascii="Gill Sans MT" w:eastAsia="Gill Sans MT" w:hAnsi="Gill Sans MT" w:cs="Gill Sans MT"/>
        </w:rPr>
        <w:t xml:space="preserve"> studies</w:t>
      </w:r>
      <w:r w:rsidRPr="000A7A6A">
        <w:rPr>
          <w:rFonts w:ascii="Gill Sans MT" w:eastAsia="Gill Sans MT" w:hAnsi="Gill Sans MT" w:cs="Gill Sans MT"/>
        </w:rPr>
        <w:t>.</w:t>
      </w:r>
      <w:r w:rsidR="00C1572A" w:rsidRPr="000A7A6A">
        <w:rPr>
          <w:rFonts w:ascii="Gill Sans MT" w:eastAsia="Gill Sans MT" w:hAnsi="Gill Sans MT" w:cs="Gill Sans MT"/>
        </w:rPr>
        <w:t xml:space="preserve"> </w:t>
      </w:r>
      <w:r w:rsidR="007D1995" w:rsidRPr="000A7A6A">
        <w:rPr>
          <w:rFonts w:ascii="Gill Sans MT" w:eastAsia="Gill Sans MT" w:hAnsi="Gill Sans MT" w:cs="Gill Sans MT"/>
        </w:rPr>
        <w:t xml:space="preserve">The </w:t>
      </w:r>
      <w:r w:rsidR="00DE1F39" w:rsidRPr="000A7A6A">
        <w:rPr>
          <w:rFonts w:ascii="Gill Sans MT" w:eastAsia="Gill Sans MT" w:hAnsi="Gill Sans MT" w:cs="Gill Sans MT"/>
        </w:rPr>
        <w:t>importance</w:t>
      </w:r>
      <w:r w:rsidR="007D1995" w:rsidRPr="000A7A6A">
        <w:rPr>
          <w:rFonts w:ascii="Gill Sans MT" w:eastAsia="Gill Sans MT" w:hAnsi="Gill Sans MT" w:cs="Gill Sans MT"/>
        </w:rPr>
        <w:t xml:space="preserve"> of</w:t>
      </w:r>
      <w:r w:rsidR="00B42AB2" w:rsidRPr="000A7A6A">
        <w:rPr>
          <w:rFonts w:ascii="Gill Sans MT" w:eastAsia="Gill Sans MT" w:hAnsi="Gill Sans MT" w:cs="Gill Sans MT"/>
        </w:rPr>
        <w:t xml:space="preserve"> </w:t>
      </w:r>
      <w:r w:rsidR="00C930CF" w:rsidRPr="000A7A6A">
        <w:rPr>
          <w:rFonts w:ascii="Gill Sans MT" w:eastAsia="Gill Sans MT" w:hAnsi="Gill Sans MT" w:cs="Gill Sans MT"/>
        </w:rPr>
        <w:t xml:space="preserve">studying </w:t>
      </w:r>
      <w:r w:rsidR="007D1995" w:rsidRPr="000A7A6A">
        <w:rPr>
          <w:rFonts w:ascii="Gill Sans MT" w:eastAsia="Gill Sans MT" w:hAnsi="Gill Sans MT" w:cs="Gill Sans MT"/>
        </w:rPr>
        <w:t>rationalities goes far beyond this case</w:t>
      </w:r>
      <w:r w:rsidR="00946281" w:rsidRPr="000A7A6A">
        <w:rPr>
          <w:rFonts w:ascii="Gill Sans MT" w:eastAsia="Gill Sans MT" w:hAnsi="Gill Sans MT" w:cs="Gill Sans MT"/>
        </w:rPr>
        <w:t>; it also offers</w:t>
      </w:r>
      <w:r w:rsidR="00B42AB2" w:rsidRPr="000A7A6A">
        <w:rPr>
          <w:rFonts w:ascii="Gill Sans MT" w:eastAsia="Gill Sans MT" w:hAnsi="Gill Sans MT" w:cs="Gill Sans MT"/>
        </w:rPr>
        <w:t xml:space="preserve"> critical insights into how people understand </w:t>
      </w:r>
      <w:r w:rsidR="007F1182" w:rsidRPr="000A7A6A">
        <w:rPr>
          <w:rFonts w:ascii="Gill Sans MT" w:eastAsia="Gill Sans MT" w:hAnsi="Gill Sans MT" w:cs="Gill Sans MT"/>
        </w:rPr>
        <w:t>disagreement</w:t>
      </w:r>
      <w:r w:rsidR="006F3EF2" w:rsidRPr="000A7A6A">
        <w:rPr>
          <w:rFonts w:ascii="Gill Sans MT" w:eastAsia="Gill Sans MT" w:hAnsi="Gill Sans MT" w:cs="Gill Sans MT"/>
        </w:rPr>
        <w:t xml:space="preserve"> and </w:t>
      </w:r>
      <w:r w:rsidR="00A87967" w:rsidRPr="000A7A6A">
        <w:rPr>
          <w:rFonts w:ascii="Gill Sans MT" w:eastAsia="Gill Sans MT" w:hAnsi="Gill Sans MT" w:cs="Gill Sans MT"/>
        </w:rPr>
        <w:t xml:space="preserve">the </w:t>
      </w:r>
      <w:r w:rsidR="006F3EF2" w:rsidRPr="000A7A6A">
        <w:rPr>
          <w:rFonts w:ascii="Gill Sans MT" w:eastAsia="Gill Sans MT" w:hAnsi="Gill Sans MT" w:cs="Gill Sans MT"/>
        </w:rPr>
        <w:t>disavowal</w:t>
      </w:r>
      <w:r w:rsidR="00A87967" w:rsidRPr="000A7A6A">
        <w:rPr>
          <w:rFonts w:ascii="Gill Sans MT" w:eastAsia="Gill Sans MT" w:hAnsi="Gill Sans MT" w:cs="Gill Sans MT"/>
        </w:rPr>
        <w:t xml:space="preserve"> of disagreement.</w:t>
      </w:r>
      <w:r w:rsidR="003349A3" w:rsidRPr="000A7A6A">
        <w:rPr>
          <w:rFonts w:ascii="Gill Sans MT" w:eastAsia="Gill Sans MT" w:hAnsi="Gill Sans MT" w:cs="Gill Sans MT"/>
        </w:rPr>
        <w:t xml:space="preserve"> As del </w:t>
      </w:r>
      <w:proofErr w:type="spellStart"/>
      <w:r w:rsidR="003349A3" w:rsidRPr="000A7A6A">
        <w:rPr>
          <w:rFonts w:ascii="Gill Sans MT" w:eastAsia="Gill Sans MT" w:hAnsi="Gill Sans MT" w:cs="Gill Sans MT"/>
        </w:rPr>
        <w:t>Nido</w:t>
      </w:r>
      <w:proofErr w:type="spellEnd"/>
      <w:r w:rsidR="003349A3" w:rsidRPr="000A7A6A">
        <w:rPr>
          <w:rFonts w:ascii="Gill Sans MT" w:eastAsia="Gill Sans MT" w:hAnsi="Gill Sans MT" w:cs="Gill Sans MT"/>
        </w:rPr>
        <w:t xml:space="preserve"> (2022) stated in an interview, ‘it is increasingly difficult to disagree and remain a political equal’ in late capitalist societies. This book provides readers with an alternative way to understand economic and political processes through the distribution of parts, voices, and roles in a society, as well as </w:t>
      </w:r>
      <w:r w:rsidR="00BD7CC9" w:rsidRPr="000A7A6A">
        <w:rPr>
          <w:rFonts w:ascii="Gill Sans MT" w:eastAsia="Gill Sans MT" w:hAnsi="Gill Sans MT" w:cs="Gill Sans MT"/>
        </w:rPr>
        <w:t>through individuals’ common sense and concrete experiences.</w:t>
      </w:r>
    </w:p>
    <w:p w14:paraId="3EB2806F" w14:textId="77777777" w:rsidR="00CF6482" w:rsidRPr="000A7A6A" w:rsidRDefault="00CF6482" w:rsidP="00011BF9">
      <w:pPr>
        <w:jc w:val="both"/>
        <w:rPr>
          <w:rFonts w:ascii="Gill Sans MT" w:hAnsi="Gill Sans MT" w:cs="Times New Roman"/>
        </w:rPr>
      </w:pPr>
    </w:p>
    <w:p w14:paraId="42FB04E7" w14:textId="77777777" w:rsidR="00886629" w:rsidRPr="000A7A6A" w:rsidRDefault="00886629" w:rsidP="000A7A6A">
      <w:pPr>
        <w:jc w:val="both"/>
        <w:rPr>
          <w:rFonts w:ascii="Gill Sans MT" w:hAnsi="Gill Sans MT" w:cs="Times New Roman"/>
        </w:rPr>
      </w:pPr>
    </w:p>
    <w:p w14:paraId="17E16EE8" w14:textId="642716FA" w:rsidR="00CE5B3B" w:rsidRPr="00011BF9" w:rsidRDefault="09EDCA3A" w:rsidP="000A7A6A">
      <w:pPr>
        <w:jc w:val="both"/>
        <w:rPr>
          <w:rFonts w:ascii="Gill Sans MT" w:eastAsia="Times New Roman" w:hAnsi="Gill Sans MT" w:cs="Times New Roman"/>
          <w:sz w:val="28"/>
          <w:szCs w:val="28"/>
          <w:lang w:val="es-ES"/>
        </w:rPr>
      </w:pPr>
      <w:proofErr w:type="spellStart"/>
      <w:r w:rsidRPr="00011BF9">
        <w:rPr>
          <w:rFonts w:ascii="Gill Sans MT" w:hAnsi="Gill Sans MT" w:cs="Times New Roman"/>
          <w:b/>
          <w:bCs/>
          <w:sz w:val="28"/>
          <w:szCs w:val="28"/>
          <w:lang w:val="es-ES"/>
        </w:rPr>
        <w:t>Bibliography</w:t>
      </w:r>
      <w:proofErr w:type="spellEnd"/>
    </w:p>
    <w:p w14:paraId="60EDB131" w14:textId="77777777" w:rsidR="00011BF9" w:rsidRPr="00DB4F9A" w:rsidRDefault="00011BF9" w:rsidP="000A7A6A">
      <w:pPr>
        <w:pStyle w:val="Bibliography"/>
        <w:spacing w:after="0"/>
        <w:jc w:val="both"/>
        <w:rPr>
          <w:rFonts w:ascii="Gill Sans MT" w:hAnsi="Gill Sans MT"/>
          <w:lang w:val="es-ES"/>
        </w:rPr>
      </w:pPr>
    </w:p>
    <w:p w14:paraId="3E6868F6" w14:textId="52E98884" w:rsidR="00CE5B3B" w:rsidRPr="000A7A6A" w:rsidRDefault="00CE5B3B" w:rsidP="000A7A6A">
      <w:pPr>
        <w:pStyle w:val="Bibliography"/>
        <w:spacing w:after="0"/>
        <w:jc w:val="both"/>
        <w:rPr>
          <w:rFonts w:ascii="Gill Sans MT" w:hAnsi="Gill Sans MT" w:cs="Times New Roman"/>
        </w:rPr>
      </w:pPr>
      <w:r w:rsidRPr="000A7A6A">
        <w:rPr>
          <w:rFonts w:ascii="Gill Sans MT" w:hAnsi="Gill Sans MT"/>
        </w:rPr>
        <w:fldChar w:fldCharType="begin"/>
      </w:r>
      <w:r w:rsidRPr="00DB4F9A">
        <w:rPr>
          <w:rFonts w:ascii="Gill Sans MT" w:hAnsi="Gill Sans MT"/>
          <w:lang w:val="es-ES"/>
        </w:rPr>
        <w:instrText xml:space="preserve"> ADDIN ZOTERO_BIBL {"uncited":[],"omitted":[],"custom":[]} CSL_BIBLIOGRAPHY </w:instrText>
      </w:r>
      <w:r w:rsidRPr="000A7A6A">
        <w:rPr>
          <w:rFonts w:ascii="Gill Sans MT" w:hAnsi="Gill Sans MT"/>
        </w:rPr>
        <w:fldChar w:fldCharType="separate"/>
      </w:r>
      <w:r w:rsidRPr="00DB4F9A">
        <w:rPr>
          <w:rFonts w:ascii="Gill Sans MT" w:hAnsi="Gill Sans MT" w:cs="Times New Roman"/>
          <w:lang w:val="es-ES"/>
        </w:rPr>
        <w:t>del Nido, J</w:t>
      </w:r>
      <w:r w:rsidR="00D060A8" w:rsidRPr="00DB4F9A">
        <w:rPr>
          <w:rFonts w:ascii="Gill Sans MT" w:hAnsi="Gill Sans MT" w:cs="Times New Roman"/>
          <w:lang w:val="es-ES"/>
        </w:rPr>
        <w:t>uan</w:t>
      </w:r>
      <w:r w:rsidRPr="00DB4F9A">
        <w:rPr>
          <w:rFonts w:ascii="Gill Sans MT" w:hAnsi="Gill Sans MT" w:cs="Times New Roman"/>
          <w:lang w:val="es-ES"/>
        </w:rPr>
        <w:t xml:space="preserve"> M</w:t>
      </w:r>
      <w:r w:rsidR="00D060A8" w:rsidRPr="00DB4F9A">
        <w:rPr>
          <w:rFonts w:ascii="Gill Sans MT" w:hAnsi="Gill Sans MT" w:cs="Times New Roman"/>
          <w:lang w:val="es-ES"/>
        </w:rPr>
        <w:t>anuel</w:t>
      </w:r>
      <w:r w:rsidRPr="00DB4F9A">
        <w:rPr>
          <w:rFonts w:ascii="Gill Sans MT" w:hAnsi="Gill Sans MT" w:cs="Times New Roman"/>
          <w:lang w:val="es-ES"/>
        </w:rPr>
        <w:t xml:space="preserve"> 2022. </w:t>
      </w:r>
      <w:r w:rsidRPr="00D060A8">
        <w:rPr>
          <w:rFonts w:ascii="Gill Sans MT" w:hAnsi="Gill Sans MT" w:cs="Times New Roman"/>
        </w:rPr>
        <w:t xml:space="preserve">Juan del Nido on his book, </w:t>
      </w:r>
      <w:r w:rsidRPr="00D060A8">
        <w:rPr>
          <w:rFonts w:ascii="Gill Sans MT" w:hAnsi="Gill Sans MT" w:cs="Times New Roman"/>
          <w:i/>
          <w:iCs/>
        </w:rPr>
        <w:t>Taxis vs. Uber</w:t>
      </w:r>
      <w:r w:rsidRPr="00D060A8">
        <w:rPr>
          <w:rFonts w:ascii="Gill Sans MT" w:hAnsi="Gill Sans MT" w:cs="Times New Roman"/>
        </w:rPr>
        <w:t>, interviewed by Diego Valdivieso</w:t>
      </w:r>
      <w:r w:rsidRPr="000A7A6A">
        <w:rPr>
          <w:rFonts w:ascii="Gill Sans MT" w:hAnsi="Gill Sans MT" w:cs="Times New Roman"/>
        </w:rPr>
        <w:t xml:space="preserve">, </w:t>
      </w:r>
      <w:r w:rsidRPr="00D060A8">
        <w:rPr>
          <w:rFonts w:ascii="Gill Sans MT" w:hAnsi="Gill Sans MT" w:cs="Times New Roman"/>
          <w:i/>
          <w:iCs/>
        </w:rPr>
        <w:t>CaMP Anthropology</w:t>
      </w:r>
      <w:r w:rsidRPr="000A7A6A">
        <w:rPr>
          <w:rFonts w:ascii="Gill Sans MT" w:hAnsi="Gill Sans MT" w:cs="Times New Roman"/>
        </w:rPr>
        <w:t xml:space="preserve"> https://campanthropology.org/2022/02/21/juan-manuel-del-nido/</w:t>
      </w:r>
      <w:r w:rsidR="00D060A8">
        <w:rPr>
          <w:rFonts w:ascii="Gill Sans MT" w:hAnsi="Gill Sans MT" w:cs="Times New Roman"/>
        </w:rPr>
        <w:t xml:space="preserve"> </w:t>
      </w:r>
      <w:r w:rsidRPr="000A7A6A">
        <w:rPr>
          <w:rFonts w:ascii="Gill Sans MT" w:hAnsi="Gill Sans MT" w:cs="Times New Roman"/>
        </w:rPr>
        <w:t>(</w:t>
      </w:r>
      <w:r w:rsidR="00D060A8">
        <w:rPr>
          <w:rFonts w:ascii="Gill Sans MT" w:hAnsi="Gill Sans MT" w:cs="Times New Roman"/>
        </w:rPr>
        <w:t>a</w:t>
      </w:r>
      <w:r w:rsidRPr="000A7A6A">
        <w:rPr>
          <w:rFonts w:ascii="Gill Sans MT" w:hAnsi="Gill Sans MT" w:cs="Times New Roman"/>
        </w:rPr>
        <w:t>ccessed 28 Jul 2023).</w:t>
      </w:r>
    </w:p>
    <w:p w14:paraId="28076109" w14:textId="5AE757DA" w:rsidR="00011BF9" w:rsidRPr="00011BF9" w:rsidRDefault="00CE5B3B" w:rsidP="00011BF9">
      <w:pPr>
        <w:jc w:val="both"/>
        <w:rPr>
          <w:rFonts w:ascii="Gill Sans MT" w:hAnsi="Gill Sans MT" w:cs="Times New Roman"/>
        </w:rPr>
      </w:pPr>
      <w:r w:rsidRPr="000A7A6A">
        <w:rPr>
          <w:rFonts w:ascii="Gill Sans MT" w:hAnsi="Gill Sans MT" w:cs="Times New Roman"/>
        </w:rPr>
        <w:fldChar w:fldCharType="end"/>
      </w:r>
    </w:p>
    <w:p w14:paraId="3E224C25" w14:textId="77777777" w:rsidR="00011BF9" w:rsidRPr="002E78B6" w:rsidRDefault="00011BF9" w:rsidP="00011BF9">
      <w:pPr>
        <w:rPr>
          <w:rFonts w:ascii="Gill Sans MT" w:hAnsi="Gill Sans MT"/>
        </w:rPr>
      </w:pPr>
      <w:r w:rsidRPr="002E78B6">
        <w:rPr>
          <w:rFonts w:ascii="Gill Sans MT" w:hAnsi="Gill Sans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411260" wp14:editId="316AC152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CD54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.7pt" to="46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</w:p>
    <w:p w14:paraId="44CFF1EC" w14:textId="77777777" w:rsidR="00011BF9" w:rsidRPr="00845188" w:rsidRDefault="00011BF9" w:rsidP="00011BF9">
      <w:pPr>
        <w:jc w:val="both"/>
        <w:rPr>
          <w:rFonts w:ascii="Gill Sans MT" w:hAnsi="Gill Sans MT" w:cs="Times New Roman"/>
        </w:rPr>
      </w:pPr>
    </w:p>
    <w:p w14:paraId="7880B356" w14:textId="77777777" w:rsidR="00011BF9" w:rsidRDefault="00011BF9" w:rsidP="00011BF9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5879EECA">
        <w:rPr>
          <w:rFonts w:ascii="Gill Sans MT" w:eastAsia="Gill Sans MT" w:hAnsi="Gill Sans MT" w:cs="Gill Sans MT"/>
          <w:color w:val="000000" w:themeColor="text1"/>
        </w:rPr>
        <w:t xml:space="preserve">This work is copyright of the author. </w:t>
      </w:r>
    </w:p>
    <w:p w14:paraId="7C6CEAD1" w14:textId="77777777" w:rsidR="00011BF9" w:rsidRDefault="00011BF9" w:rsidP="00011BF9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79794870" w14:textId="77777777" w:rsidR="00011BF9" w:rsidRPr="002E78B6" w:rsidRDefault="00011BF9" w:rsidP="00011BF9">
      <w:pPr>
        <w:jc w:val="both"/>
        <w:rPr>
          <w:rFonts w:ascii="Gill Sans MT" w:eastAsia="Gill Sans MT" w:hAnsi="Gill Sans MT" w:cs="Gill Sans MT"/>
          <w:color w:val="000000" w:themeColor="text1"/>
        </w:rPr>
      </w:pPr>
      <w:r w:rsidRPr="5879EECA">
        <w:rPr>
          <w:rFonts w:ascii="Gill Sans MT" w:eastAsia="Gill Sans MT" w:hAnsi="Gill Sans MT" w:cs="Gill Sans MT"/>
          <w:color w:val="000000" w:themeColor="text1"/>
        </w:rPr>
        <w:lastRenderedPageBreak/>
        <w:t>It has been published by JASO under a Creative</w:t>
      </w:r>
      <w:r>
        <w:rPr>
          <w:rFonts w:ascii="Gill Sans MT" w:eastAsia="Gill Sans MT" w:hAnsi="Gill Sans MT" w:cs="Gill Sans MT"/>
          <w:color w:val="000000" w:themeColor="text1"/>
        </w:rPr>
        <w:t xml:space="preserve"> </w:t>
      </w:r>
      <w:r w:rsidRPr="5879EECA">
        <w:rPr>
          <w:rFonts w:ascii="Gill Sans MT" w:eastAsia="Gill Sans MT" w:hAnsi="Gill Sans MT" w:cs="Gill Sans MT"/>
          <w:color w:val="000000" w:themeColor="text1"/>
        </w:rPr>
        <w:t>Commons Attribution-</w:t>
      </w:r>
      <w:proofErr w:type="spellStart"/>
      <w:r w:rsidRPr="5879EECA">
        <w:rPr>
          <w:rFonts w:ascii="Gill Sans MT" w:eastAsia="Gill Sans MT" w:hAnsi="Gill Sans MT" w:cs="Gill Sans MT"/>
          <w:color w:val="000000" w:themeColor="text1"/>
        </w:rPr>
        <w:t>NonCommercial</w:t>
      </w:r>
      <w:proofErr w:type="spellEnd"/>
      <w:r w:rsidRPr="5879EECA">
        <w:rPr>
          <w:rFonts w:ascii="Gill Sans MT" w:eastAsia="Gill Sans MT" w:hAnsi="Gill Sans MT" w:cs="Gill Sans MT"/>
          <w:color w:val="000000" w:themeColor="text1"/>
        </w:rPr>
        <w:t>-</w:t>
      </w:r>
      <w:proofErr w:type="spellStart"/>
      <w:r w:rsidRPr="5879EECA">
        <w:rPr>
          <w:rFonts w:ascii="Gill Sans MT" w:eastAsia="Gill Sans MT" w:hAnsi="Gill Sans MT" w:cs="Gill Sans MT"/>
          <w:color w:val="000000" w:themeColor="text1"/>
        </w:rPr>
        <w:t>ShareAlike</w:t>
      </w:r>
      <w:proofErr w:type="spellEnd"/>
      <w:r w:rsidRPr="5879EECA">
        <w:rPr>
          <w:rFonts w:ascii="Gill Sans MT" w:eastAsia="Gill Sans MT" w:hAnsi="Gill Sans MT" w:cs="Gill Sans MT"/>
          <w:color w:val="000000" w:themeColor="text1"/>
        </w:rPr>
        <w:t xml:space="preserve"> License </w:t>
      </w:r>
      <w:r w:rsidRPr="5879EECA">
        <w:rPr>
          <w:rFonts w:ascii="Gill Sans MT" w:eastAsia="Gill Sans MT" w:hAnsi="Gill Sans MT" w:cs="Gill Sans MT"/>
          <w:color w:val="000000" w:themeColor="text1"/>
          <w:lang w:val="en-US"/>
        </w:rPr>
        <w:t xml:space="preserve">(CC BY NC 4.0) that allows others to share the work with an acknowledgement of the work's authorship and initial publication in this journal as long as it is non-commercial and that those using the work must agree to distribute it under the same license as the original. </w:t>
      </w:r>
      <w:hyperlink r:id="rId8">
        <w:r w:rsidRPr="5879EECA">
          <w:rPr>
            <w:rStyle w:val="Hyperlink"/>
            <w:rFonts w:ascii="Gill Sans MT" w:eastAsia="Gill Sans MT" w:hAnsi="Gill Sans MT" w:cs="Gill Sans MT"/>
            <w:lang w:val="en-US"/>
          </w:rPr>
          <w:t>http://creativecommons.org/licenses/by/4.0/</w:t>
        </w:r>
      </w:hyperlink>
      <w:r w:rsidRPr="5879EECA">
        <w:rPr>
          <w:rFonts w:ascii="Gill Sans MT" w:eastAsia="Gill Sans MT" w:hAnsi="Gill Sans MT" w:cs="Gill Sans MT"/>
          <w:color w:val="000000" w:themeColor="text1"/>
          <w:lang w:val="en-US"/>
        </w:rPr>
        <w:t>)</w:t>
      </w:r>
    </w:p>
    <w:p w14:paraId="3CDCDBE9" w14:textId="77777777" w:rsidR="00011BF9" w:rsidRPr="002E78B6" w:rsidRDefault="00011BF9" w:rsidP="00011BF9">
      <w:pPr>
        <w:rPr>
          <w:rFonts w:ascii="Gill Sans MT" w:hAnsi="Gill Sans MT"/>
          <w:lang w:val="en-US"/>
        </w:rPr>
      </w:pPr>
    </w:p>
    <w:p w14:paraId="7FED50C8" w14:textId="77777777" w:rsidR="00011BF9" w:rsidRPr="0066197F" w:rsidRDefault="00011BF9" w:rsidP="00011BF9">
      <w:pPr>
        <w:jc w:val="center"/>
        <w:rPr>
          <w:rFonts w:ascii="Gill Sans MT" w:hAnsi="Gill Sans MT"/>
        </w:rPr>
      </w:pPr>
      <w:r w:rsidRPr="002E78B6">
        <w:rPr>
          <w:rFonts w:ascii="Gill Sans MT" w:eastAsia="MS Mincho" w:hAnsi="Gill Sans MT"/>
          <w:noProof/>
          <w:lang w:val="en-US"/>
        </w:rPr>
        <w:drawing>
          <wp:inline distT="0" distB="0" distL="0" distR="0" wp14:anchorId="67873576" wp14:editId="491AE56E">
            <wp:extent cx="1119505" cy="391795"/>
            <wp:effectExtent l="0" t="0" r="0" b="0"/>
            <wp:docPr id="1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FCBFC" w14:textId="692210B1" w:rsidR="00F21C3D" w:rsidRPr="000A7A6A" w:rsidRDefault="00F21C3D" w:rsidP="00011BF9">
      <w:pPr>
        <w:rPr>
          <w:rFonts w:ascii="Gill Sans MT" w:eastAsia="Gill Sans MT" w:hAnsi="Gill Sans MT" w:cs="Gill Sans MT"/>
          <w:color w:val="D13438"/>
          <w:sz w:val="22"/>
          <w:szCs w:val="22"/>
        </w:rPr>
      </w:pPr>
    </w:p>
    <w:sectPr w:rsidR="00F21C3D" w:rsidRPr="000A7A6A" w:rsidSect="00F005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fmt="numberInDash" w:start="29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BD63A" w14:textId="77777777" w:rsidR="00E33788" w:rsidRDefault="00E33788" w:rsidP="001F151D">
      <w:r>
        <w:separator/>
      </w:r>
    </w:p>
  </w:endnote>
  <w:endnote w:type="continuationSeparator" w:id="0">
    <w:p w14:paraId="5AAE9CD0" w14:textId="77777777" w:rsidR="00E33788" w:rsidRDefault="00E33788" w:rsidP="001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9F86C" w14:textId="2CA54F87" w:rsidR="001F151D" w:rsidRDefault="001F151D" w:rsidP="00CE433D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AA6DFB" w14:textId="77777777" w:rsidR="001F151D" w:rsidRDefault="001F15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l Sans MT" w:eastAsiaTheme="minorHAnsi" w:hAnsi="Gill Sans MT"/>
        <w:kern w:val="2"/>
        <w:lang w:val="en-IN" w:eastAsia="en-US"/>
        <w14:ligatures w14:val="standardContextual"/>
      </w:rPr>
      <w:id w:val="386232728"/>
      <w:docPartObj>
        <w:docPartGallery w:val="Page Numbers (Bottom of Page)"/>
        <w:docPartUnique/>
      </w:docPartObj>
    </w:sdtPr>
    <w:sdtContent>
      <w:p w14:paraId="35EBADF4" w14:textId="77777777" w:rsidR="00895193" w:rsidRPr="00895193" w:rsidRDefault="00895193" w:rsidP="00895193">
        <w:pPr>
          <w:framePr w:wrap="none" w:vAnchor="text" w:hAnchor="margin" w:xAlign="right" w:y="1"/>
          <w:tabs>
            <w:tab w:val="center" w:pos="4513"/>
            <w:tab w:val="right" w:pos="9026"/>
          </w:tabs>
          <w:rPr>
            <w:rFonts w:ascii="Gill Sans MT" w:eastAsiaTheme="minorHAnsi" w:hAnsi="Gill Sans MT"/>
            <w:kern w:val="2"/>
            <w:lang w:val="en-IN" w:eastAsia="en-US"/>
            <w14:ligatures w14:val="standardContextual"/>
          </w:rPr>
        </w:pPr>
        <w:r w:rsidRPr="00895193">
          <w:rPr>
            <w:rFonts w:ascii="Gill Sans MT" w:eastAsiaTheme="minorHAnsi" w:hAnsi="Gill Sans MT"/>
            <w:kern w:val="2"/>
            <w:lang w:val="en-IN" w:eastAsia="en-US"/>
            <w14:ligatures w14:val="standardContextual"/>
          </w:rPr>
          <w:fldChar w:fldCharType="begin"/>
        </w:r>
        <w:r w:rsidRPr="00895193">
          <w:rPr>
            <w:rFonts w:ascii="Gill Sans MT" w:eastAsiaTheme="minorHAnsi" w:hAnsi="Gill Sans MT"/>
            <w:kern w:val="2"/>
            <w:lang w:val="en-IN" w:eastAsia="en-US"/>
            <w14:ligatures w14:val="standardContextual"/>
          </w:rPr>
          <w:instrText xml:space="preserve"> PAGE </w:instrText>
        </w:r>
        <w:r w:rsidRPr="00895193">
          <w:rPr>
            <w:rFonts w:ascii="Gill Sans MT" w:eastAsiaTheme="minorHAnsi" w:hAnsi="Gill Sans MT"/>
            <w:kern w:val="2"/>
            <w:lang w:val="en-IN" w:eastAsia="en-US"/>
            <w14:ligatures w14:val="standardContextual"/>
          </w:rPr>
          <w:fldChar w:fldCharType="separate"/>
        </w:r>
        <w:r w:rsidRPr="00895193">
          <w:rPr>
            <w:rFonts w:ascii="Gill Sans MT" w:eastAsiaTheme="minorHAnsi" w:hAnsi="Gill Sans MT"/>
            <w:kern w:val="2"/>
            <w:lang w:val="en-IN" w:eastAsia="en-US"/>
            <w14:ligatures w14:val="standardContextual"/>
          </w:rPr>
          <w:t>- 1 -</w:t>
        </w:r>
        <w:r w:rsidRPr="00895193">
          <w:rPr>
            <w:rFonts w:ascii="Gill Sans MT" w:eastAsiaTheme="minorHAnsi" w:hAnsi="Gill Sans MT"/>
            <w:kern w:val="2"/>
            <w:lang w:val="en-IN" w:eastAsia="en-US"/>
            <w14:ligatures w14:val="standardContextual"/>
          </w:rPr>
          <w:fldChar w:fldCharType="end"/>
        </w:r>
      </w:p>
    </w:sdtContent>
  </w:sdt>
  <w:p w14:paraId="0EE8DD02" w14:textId="458A82E7" w:rsidR="001F151D" w:rsidRPr="00895193" w:rsidRDefault="00895193" w:rsidP="00895193">
    <w:pPr>
      <w:tabs>
        <w:tab w:val="center" w:pos="4513"/>
        <w:tab w:val="right" w:pos="9026"/>
      </w:tabs>
      <w:ind w:right="360"/>
      <w:rPr>
        <w:rFonts w:ascii="Gill Sans MT" w:eastAsiaTheme="minorHAnsi" w:hAnsi="Gill Sans MT" w:cstheme="majorBidi"/>
        <w:kern w:val="2"/>
        <w:lang w:val="en-IN" w:eastAsia="en-US"/>
        <w14:ligatures w14:val="standardContextual"/>
      </w:rPr>
    </w:pPr>
    <w:r w:rsidRPr="00895193">
      <w:rPr>
        <w:rFonts w:ascii="Gill Sans MT" w:eastAsiaTheme="minorHAnsi" w:hAnsi="Gill Sans MT"/>
        <w:kern w:val="2"/>
        <w:lang w:val="en-IN" w:eastAsia="en-US"/>
        <w14:ligatures w14:val="standardContextual"/>
      </w:rPr>
      <w:t>JASO</w:t>
    </w:r>
    <w:r w:rsidRPr="00895193">
      <w:rPr>
        <w:rFonts w:ascii="Gill Sans MT" w:eastAsiaTheme="minorHAnsi" w:hAnsi="Gill Sans MT" w:cstheme="majorBidi"/>
        <w:kern w:val="2"/>
        <w:lang w:val="en-IN" w:eastAsia="en-US"/>
        <w14:ligatures w14:val="standardContextual"/>
      </w:rPr>
      <w:t xml:space="preserve"> </w:t>
    </w:r>
    <w:r w:rsidRPr="00895193">
      <w:rPr>
        <w:rFonts w:ascii="Gill Sans MT" w:eastAsiaTheme="minorHAnsi" w:hAnsi="Gill Sans MT" w:cstheme="majorBidi"/>
        <w:color w:val="444444"/>
        <w:kern w:val="2"/>
        <w:shd w:val="clear" w:color="auto" w:fill="FFFFFF"/>
        <w:lang w:val="en-IN" w:eastAsia="en-US"/>
        <w14:ligatures w14:val="standardContextual"/>
      </w:rPr>
      <w:t>ISSN: 2040-1876 Vol XV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C006" w14:textId="77777777" w:rsidR="00895193" w:rsidRDefault="00895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23937" w14:textId="77777777" w:rsidR="00E33788" w:rsidRDefault="00E33788" w:rsidP="001F151D">
      <w:r>
        <w:separator/>
      </w:r>
    </w:p>
  </w:footnote>
  <w:footnote w:type="continuationSeparator" w:id="0">
    <w:p w14:paraId="0895C975" w14:textId="77777777" w:rsidR="00E33788" w:rsidRDefault="00E33788" w:rsidP="001F151D">
      <w:r>
        <w:continuationSeparator/>
      </w:r>
    </w:p>
  </w:footnote>
  <w:footnote w:id="1">
    <w:p w14:paraId="0A1BA872" w14:textId="50872731" w:rsidR="75282F9D" w:rsidRDefault="75282F9D" w:rsidP="75282F9D">
      <w:pPr>
        <w:jc w:val="both"/>
        <w:rPr>
          <w:rFonts w:ascii="Gill Sans MT" w:eastAsia="Gill Sans MT" w:hAnsi="Gill Sans MT" w:cs="Gill Sans MT"/>
          <w:sz w:val="20"/>
          <w:szCs w:val="20"/>
        </w:rPr>
      </w:pPr>
      <w:r w:rsidRPr="75282F9D">
        <w:rPr>
          <w:rStyle w:val="FootnoteReference"/>
          <w:rFonts w:ascii="Gill Sans MT" w:eastAsia="Gill Sans MT" w:hAnsi="Gill Sans MT" w:cs="Gill Sans MT"/>
        </w:rPr>
        <w:footnoteRef/>
      </w:r>
      <w:r w:rsidRPr="75282F9D">
        <w:rPr>
          <w:rFonts w:ascii="Gill Sans MT" w:eastAsia="Gill Sans MT" w:hAnsi="Gill Sans MT" w:cs="Gill Sans MT"/>
        </w:rPr>
        <w:t xml:space="preserve"> </w:t>
      </w:r>
      <w:r w:rsidRPr="75282F9D">
        <w:rPr>
          <w:rFonts w:ascii="Gill Sans MT" w:eastAsia="Gill Sans MT" w:hAnsi="Gill Sans MT" w:cs="Gill Sans MT"/>
          <w:sz w:val="20"/>
          <w:szCs w:val="20"/>
        </w:rPr>
        <w:t xml:space="preserve">DPhil </w:t>
      </w:r>
      <w:r w:rsidR="00011BF9">
        <w:rPr>
          <w:rFonts w:ascii="Gill Sans MT" w:eastAsia="Gill Sans MT" w:hAnsi="Gill Sans MT" w:cs="Gill Sans MT"/>
          <w:sz w:val="20"/>
          <w:szCs w:val="20"/>
        </w:rPr>
        <w:t>c</w:t>
      </w:r>
      <w:r w:rsidRPr="75282F9D">
        <w:rPr>
          <w:rFonts w:ascii="Gill Sans MT" w:eastAsia="Gill Sans MT" w:hAnsi="Gill Sans MT" w:cs="Gill Sans MT"/>
          <w:sz w:val="20"/>
          <w:szCs w:val="20"/>
        </w:rPr>
        <w:t>andidate, School of Anthropology and Museum Ethnography</w:t>
      </w:r>
      <w:r w:rsidR="000A7A6A">
        <w:rPr>
          <w:rFonts w:ascii="Gill Sans MT" w:eastAsia="Gill Sans MT" w:hAnsi="Gill Sans MT" w:cs="Gill Sans MT"/>
          <w:sz w:val="20"/>
          <w:szCs w:val="20"/>
        </w:rPr>
        <w:t xml:space="preserve">, </w:t>
      </w:r>
      <w:r w:rsidR="000A7A6A" w:rsidRPr="75282F9D">
        <w:rPr>
          <w:rFonts w:ascii="Gill Sans MT" w:eastAsia="Gill Sans MT" w:hAnsi="Gill Sans MT" w:cs="Gill Sans MT"/>
          <w:sz w:val="20"/>
          <w:szCs w:val="20"/>
        </w:rPr>
        <w:t>Linacre College</w:t>
      </w:r>
      <w:r w:rsidR="000A7A6A">
        <w:rPr>
          <w:rFonts w:ascii="Gill Sans MT" w:eastAsia="Gill Sans MT" w:hAnsi="Gill Sans MT" w:cs="Gill Sans MT"/>
          <w:sz w:val="20"/>
          <w:szCs w:val="20"/>
        </w:rPr>
        <w:t>,</w:t>
      </w:r>
      <w:r w:rsidRPr="75282F9D">
        <w:rPr>
          <w:rFonts w:ascii="Gill Sans MT" w:eastAsia="Gill Sans MT" w:hAnsi="Gill Sans MT" w:cs="Gill Sans MT"/>
          <w:sz w:val="20"/>
          <w:szCs w:val="20"/>
        </w:rPr>
        <w:t xml:space="preserve"> University of Oxford. Email: </w:t>
      </w:r>
      <w:hyperlink r:id="rId1">
        <w:r w:rsidRPr="75282F9D">
          <w:rPr>
            <w:rStyle w:val="Hyperlink"/>
            <w:rFonts w:ascii="Gill Sans MT" w:eastAsia="Gill Sans MT" w:hAnsi="Gill Sans MT" w:cs="Gill Sans MT"/>
            <w:sz w:val="20"/>
            <w:szCs w:val="20"/>
          </w:rPr>
          <w:t>hongshan.wang@linacre.ox.ac.uk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31C2" w14:textId="77777777" w:rsidR="00895193" w:rsidRDefault="00895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A85F" w14:textId="77777777" w:rsidR="00DB4F9A" w:rsidRPr="00643A5C" w:rsidRDefault="00DB4F9A" w:rsidP="00DB4F9A">
    <w:pPr>
      <w:pStyle w:val="Header"/>
      <w:jc w:val="right"/>
      <w:rPr>
        <w:rFonts w:ascii="Gill Sans MT" w:hAnsi="Gill Sans MT"/>
        <w:i/>
        <w:iCs/>
        <w:lang w:val="fr-CA"/>
      </w:rPr>
    </w:pPr>
    <w:r w:rsidRPr="00643A5C">
      <w:rPr>
        <w:rFonts w:ascii="Gill Sans MT" w:hAnsi="Gill Sans MT"/>
        <w:i/>
        <w:iCs/>
        <w:lang w:val="fr-CA"/>
      </w:rPr>
      <w:t xml:space="preserve">Book </w:t>
    </w:r>
    <w:proofErr w:type="spellStart"/>
    <w:r w:rsidRPr="00643A5C">
      <w:rPr>
        <w:rFonts w:ascii="Gill Sans MT" w:hAnsi="Gill Sans MT"/>
        <w:i/>
        <w:iCs/>
        <w:lang w:val="fr-CA"/>
      </w:rPr>
      <w:t>reviews</w:t>
    </w:r>
    <w:proofErr w:type="spellEnd"/>
  </w:p>
  <w:p w14:paraId="6EFDFA94" w14:textId="77777777" w:rsidR="00895193" w:rsidRDefault="008951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1B6A3" w14:textId="77777777" w:rsidR="00895193" w:rsidRDefault="00895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72"/>
    <w:rsid w:val="00002082"/>
    <w:rsid w:val="000057DA"/>
    <w:rsid w:val="00011BF9"/>
    <w:rsid w:val="0001483F"/>
    <w:rsid w:val="00015DD5"/>
    <w:rsid w:val="00020F94"/>
    <w:rsid w:val="000438CD"/>
    <w:rsid w:val="00043F5B"/>
    <w:rsid w:val="000465EE"/>
    <w:rsid w:val="00047E5D"/>
    <w:rsid w:val="00051750"/>
    <w:rsid w:val="00054720"/>
    <w:rsid w:val="00060D3E"/>
    <w:rsid w:val="00064C6D"/>
    <w:rsid w:val="0007380F"/>
    <w:rsid w:val="000748D3"/>
    <w:rsid w:val="00080677"/>
    <w:rsid w:val="00087A6B"/>
    <w:rsid w:val="000908ED"/>
    <w:rsid w:val="00090E55"/>
    <w:rsid w:val="000948BA"/>
    <w:rsid w:val="00094AEE"/>
    <w:rsid w:val="00095B96"/>
    <w:rsid w:val="000A5490"/>
    <w:rsid w:val="000A6B8C"/>
    <w:rsid w:val="000A7A6A"/>
    <w:rsid w:val="000B37C8"/>
    <w:rsid w:val="000B76AD"/>
    <w:rsid w:val="000C2896"/>
    <w:rsid w:val="000C54CA"/>
    <w:rsid w:val="000C75C4"/>
    <w:rsid w:val="000D3D8C"/>
    <w:rsid w:val="000D7775"/>
    <w:rsid w:val="000D787A"/>
    <w:rsid w:val="000D7BBC"/>
    <w:rsid w:val="000E2CFC"/>
    <w:rsid w:val="000E5957"/>
    <w:rsid w:val="000E7AF7"/>
    <w:rsid w:val="0010219D"/>
    <w:rsid w:val="00105A95"/>
    <w:rsid w:val="00107C8B"/>
    <w:rsid w:val="00111E0C"/>
    <w:rsid w:val="001126DD"/>
    <w:rsid w:val="00116364"/>
    <w:rsid w:val="0012077B"/>
    <w:rsid w:val="0012388B"/>
    <w:rsid w:val="00125052"/>
    <w:rsid w:val="001250F7"/>
    <w:rsid w:val="0012638C"/>
    <w:rsid w:val="00126EA1"/>
    <w:rsid w:val="00131F66"/>
    <w:rsid w:val="00132855"/>
    <w:rsid w:val="001370F9"/>
    <w:rsid w:val="0014055E"/>
    <w:rsid w:val="0014537C"/>
    <w:rsid w:val="00145D72"/>
    <w:rsid w:val="00147825"/>
    <w:rsid w:val="00147B98"/>
    <w:rsid w:val="001506C9"/>
    <w:rsid w:val="0015090D"/>
    <w:rsid w:val="00161599"/>
    <w:rsid w:val="00166E8A"/>
    <w:rsid w:val="001721FE"/>
    <w:rsid w:val="00173AEA"/>
    <w:rsid w:val="00174ABB"/>
    <w:rsid w:val="00177E95"/>
    <w:rsid w:val="00180478"/>
    <w:rsid w:val="00186E78"/>
    <w:rsid w:val="00187EAF"/>
    <w:rsid w:val="00196538"/>
    <w:rsid w:val="001978D0"/>
    <w:rsid w:val="001A4470"/>
    <w:rsid w:val="001A5A6B"/>
    <w:rsid w:val="001A5BD7"/>
    <w:rsid w:val="001A7CC2"/>
    <w:rsid w:val="001B0E53"/>
    <w:rsid w:val="001C0474"/>
    <w:rsid w:val="001C0983"/>
    <w:rsid w:val="001C29C7"/>
    <w:rsid w:val="001C34F6"/>
    <w:rsid w:val="001C7BF4"/>
    <w:rsid w:val="001D41FA"/>
    <w:rsid w:val="001D4E91"/>
    <w:rsid w:val="001D5539"/>
    <w:rsid w:val="001E006D"/>
    <w:rsid w:val="001E31CB"/>
    <w:rsid w:val="001E4E2E"/>
    <w:rsid w:val="001F025B"/>
    <w:rsid w:val="001F083B"/>
    <w:rsid w:val="001F151D"/>
    <w:rsid w:val="001F42AB"/>
    <w:rsid w:val="001F4B43"/>
    <w:rsid w:val="00201DDB"/>
    <w:rsid w:val="00201EB4"/>
    <w:rsid w:val="0021475E"/>
    <w:rsid w:val="00214C78"/>
    <w:rsid w:val="00216244"/>
    <w:rsid w:val="00225268"/>
    <w:rsid w:val="00233B20"/>
    <w:rsid w:val="0024425D"/>
    <w:rsid w:val="002466F7"/>
    <w:rsid w:val="0024796B"/>
    <w:rsid w:val="00252E8A"/>
    <w:rsid w:val="00266801"/>
    <w:rsid w:val="00271DBE"/>
    <w:rsid w:val="00272EE0"/>
    <w:rsid w:val="00273B88"/>
    <w:rsid w:val="00286D15"/>
    <w:rsid w:val="0029601C"/>
    <w:rsid w:val="00297108"/>
    <w:rsid w:val="002973B4"/>
    <w:rsid w:val="002A4313"/>
    <w:rsid w:val="002A5A4C"/>
    <w:rsid w:val="002A663E"/>
    <w:rsid w:val="002C2AC6"/>
    <w:rsid w:val="002D7120"/>
    <w:rsid w:val="002E0050"/>
    <w:rsid w:val="002E2806"/>
    <w:rsid w:val="002E55AD"/>
    <w:rsid w:val="002E6FE6"/>
    <w:rsid w:val="002F2810"/>
    <w:rsid w:val="002F3FBD"/>
    <w:rsid w:val="002F4708"/>
    <w:rsid w:val="002F4C46"/>
    <w:rsid w:val="002F7A26"/>
    <w:rsid w:val="003003B6"/>
    <w:rsid w:val="003026B1"/>
    <w:rsid w:val="0031176F"/>
    <w:rsid w:val="00313436"/>
    <w:rsid w:val="003211C1"/>
    <w:rsid w:val="00321859"/>
    <w:rsid w:val="00322BBD"/>
    <w:rsid w:val="0032369C"/>
    <w:rsid w:val="003246A4"/>
    <w:rsid w:val="00326B5C"/>
    <w:rsid w:val="00327A0B"/>
    <w:rsid w:val="003341B0"/>
    <w:rsid w:val="003349A3"/>
    <w:rsid w:val="00335DE3"/>
    <w:rsid w:val="0033681B"/>
    <w:rsid w:val="0033721D"/>
    <w:rsid w:val="00340277"/>
    <w:rsid w:val="00341D95"/>
    <w:rsid w:val="003433D9"/>
    <w:rsid w:val="003438DA"/>
    <w:rsid w:val="00346746"/>
    <w:rsid w:val="003559CE"/>
    <w:rsid w:val="003619CF"/>
    <w:rsid w:val="0037045D"/>
    <w:rsid w:val="0037156E"/>
    <w:rsid w:val="00372261"/>
    <w:rsid w:val="0037260D"/>
    <w:rsid w:val="00373C56"/>
    <w:rsid w:val="0037437C"/>
    <w:rsid w:val="0037439D"/>
    <w:rsid w:val="003810A9"/>
    <w:rsid w:val="00385A65"/>
    <w:rsid w:val="00385CC5"/>
    <w:rsid w:val="0038747B"/>
    <w:rsid w:val="003912F6"/>
    <w:rsid w:val="00391F0B"/>
    <w:rsid w:val="00392C42"/>
    <w:rsid w:val="003A0AA0"/>
    <w:rsid w:val="003A6E8B"/>
    <w:rsid w:val="003B22CF"/>
    <w:rsid w:val="003B4F40"/>
    <w:rsid w:val="003B599E"/>
    <w:rsid w:val="003B6402"/>
    <w:rsid w:val="003C530C"/>
    <w:rsid w:val="003D7C0E"/>
    <w:rsid w:val="003E5EC0"/>
    <w:rsid w:val="003F3EFA"/>
    <w:rsid w:val="003F58ED"/>
    <w:rsid w:val="003F672A"/>
    <w:rsid w:val="00401023"/>
    <w:rsid w:val="00402D1D"/>
    <w:rsid w:val="0040715D"/>
    <w:rsid w:val="00410582"/>
    <w:rsid w:val="00411F0F"/>
    <w:rsid w:val="00417829"/>
    <w:rsid w:val="00421F66"/>
    <w:rsid w:val="00423B8C"/>
    <w:rsid w:val="00430306"/>
    <w:rsid w:val="0043041E"/>
    <w:rsid w:val="00432D1F"/>
    <w:rsid w:val="004365C9"/>
    <w:rsid w:val="004400B6"/>
    <w:rsid w:val="00440E37"/>
    <w:rsid w:val="00441D28"/>
    <w:rsid w:val="00442229"/>
    <w:rsid w:val="00443412"/>
    <w:rsid w:val="004501A5"/>
    <w:rsid w:val="0046071D"/>
    <w:rsid w:val="0046142A"/>
    <w:rsid w:val="004767A8"/>
    <w:rsid w:val="00477555"/>
    <w:rsid w:val="00481939"/>
    <w:rsid w:val="00485EB8"/>
    <w:rsid w:val="0049140C"/>
    <w:rsid w:val="004915E5"/>
    <w:rsid w:val="004A22FB"/>
    <w:rsid w:val="004A276E"/>
    <w:rsid w:val="004A6C07"/>
    <w:rsid w:val="004B0ECF"/>
    <w:rsid w:val="004B2190"/>
    <w:rsid w:val="004B5E6D"/>
    <w:rsid w:val="004B7AFF"/>
    <w:rsid w:val="004C32DD"/>
    <w:rsid w:val="004D076F"/>
    <w:rsid w:val="004D1800"/>
    <w:rsid w:val="004D34B7"/>
    <w:rsid w:val="004D3904"/>
    <w:rsid w:val="004D3D1B"/>
    <w:rsid w:val="004D58D8"/>
    <w:rsid w:val="004E317F"/>
    <w:rsid w:val="004E3A6B"/>
    <w:rsid w:val="004E7134"/>
    <w:rsid w:val="004F21E8"/>
    <w:rsid w:val="005026DA"/>
    <w:rsid w:val="00507592"/>
    <w:rsid w:val="0051239C"/>
    <w:rsid w:val="00514412"/>
    <w:rsid w:val="00515B2D"/>
    <w:rsid w:val="005213EA"/>
    <w:rsid w:val="00521F7D"/>
    <w:rsid w:val="00525649"/>
    <w:rsid w:val="005315BA"/>
    <w:rsid w:val="00532D73"/>
    <w:rsid w:val="005405F4"/>
    <w:rsid w:val="00545A24"/>
    <w:rsid w:val="00545DF2"/>
    <w:rsid w:val="00547028"/>
    <w:rsid w:val="005502DC"/>
    <w:rsid w:val="005511E7"/>
    <w:rsid w:val="00551E93"/>
    <w:rsid w:val="005630CE"/>
    <w:rsid w:val="00563245"/>
    <w:rsid w:val="00566097"/>
    <w:rsid w:val="00581E62"/>
    <w:rsid w:val="005820AB"/>
    <w:rsid w:val="00586572"/>
    <w:rsid w:val="005905A0"/>
    <w:rsid w:val="00590DEF"/>
    <w:rsid w:val="00592AAF"/>
    <w:rsid w:val="0059525D"/>
    <w:rsid w:val="005A79DF"/>
    <w:rsid w:val="005B1359"/>
    <w:rsid w:val="005C250D"/>
    <w:rsid w:val="005C2DBA"/>
    <w:rsid w:val="005D0E14"/>
    <w:rsid w:val="005D2244"/>
    <w:rsid w:val="005D486D"/>
    <w:rsid w:val="005E17C1"/>
    <w:rsid w:val="005E24E1"/>
    <w:rsid w:val="005E2F85"/>
    <w:rsid w:val="005E3A99"/>
    <w:rsid w:val="005E5B9E"/>
    <w:rsid w:val="005E6326"/>
    <w:rsid w:val="005F1EFC"/>
    <w:rsid w:val="005F68C4"/>
    <w:rsid w:val="005F6D1D"/>
    <w:rsid w:val="00604D10"/>
    <w:rsid w:val="006067F1"/>
    <w:rsid w:val="00607674"/>
    <w:rsid w:val="00610FFB"/>
    <w:rsid w:val="00611FA1"/>
    <w:rsid w:val="00613051"/>
    <w:rsid w:val="00625218"/>
    <w:rsid w:val="00636A23"/>
    <w:rsid w:val="0064355E"/>
    <w:rsid w:val="006468EF"/>
    <w:rsid w:val="00647377"/>
    <w:rsid w:val="006511E8"/>
    <w:rsid w:val="006514FA"/>
    <w:rsid w:val="00653788"/>
    <w:rsid w:val="006550BE"/>
    <w:rsid w:val="0065592D"/>
    <w:rsid w:val="006637AF"/>
    <w:rsid w:val="00663B6C"/>
    <w:rsid w:val="0067138E"/>
    <w:rsid w:val="00674F27"/>
    <w:rsid w:val="00687259"/>
    <w:rsid w:val="00694399"/>
    <w:rsid w:val="00696747"/>
    <w:rsid w:val="006A59DC"/>
    <w:rsid w:val="006A5B23"/>
    <w:rsid w:val="006B56F3"/>
    <w:rsid w:val="006B57DE"/>
    <w:rsid w:val="006C4B0D"/>
    <w:rsid w:val="006C736A"/>
    <w:rsid w:val="006E0F64"/>
    <w:rsid w:val="006E1EE4"/>
    <w:rsid w:val="006E30A5"/>
    <w:rsid w:val="006E3A9F"/>
    <w:rsid w:val="006E40E3"/>
    <w:rsid w:val="006E4DFB"/>
    <w:rsid w:val="006E5D9E"/>
    <w:rsid w:val="006F3EF2"/>
    <w:rsid w:val="006F7ED5"/>
    <w:rsid w:val="00702A4E"/>
    <w:rsid w:val="007062BA"/>
    <w:rsid w:val="00706BCF"/>
    <w:rsid w:val="00712904"/>
    <w:rsid w:val="00712A83"/>
    <w:rsid w:val="0071305F"/>
    <w:rsid w:val="007157C6"/>
    <w:rsid w:val="0072187B"/>
    <w:rsid w:val="00724445"/>
    <w:rsid w:val="00724A8C"/>
    <w:rsid w:val="00726799"/>
    <w:rsid w:val="00730EA1"/>
    <w:rsid w:val="007321A5"/>
    <w:rsid w:val="00734414"/>
    <w:rsid w:val="00737AAF"/>
    <w:rsid w:val="00747227"/>
    <w:rsid w:val="00747FC5"/>
    <w:rsid w:val="00751AAE"/>
    <w:rsid w:val="007549EE"/>
    <w:rsid w:val="00772861"/>
    <w:rsid w:val="007734BB"/>
    <w:rsid w:val="00776BF1"/>
    <w:rsid w:val="0078676F"/>
    <w:rsid w:val="0078791F"/>
    <w:rsid w:val="007960EE"/>
    <w:rsid w:val="007B4254"/>
    <w:rsid w:val="007C12B7"/>
    <w:rsid w:val="007C1404"/>
    <w:rsid w:val="007C1DBF"/>
    <w:rsid w:val="007C2D00"/>
    <w:rsid w:val="007C47EB"/>
    <w:rsid w:val="007D1995"/>
    <w:rsid w:val="007D2090"/>
    <w:rsid w:val="007D2173"/>
    <w:rsid w:val="007D77D3"/>
    <w:rsid w:val="007E0E88"/>
    <w:rsid w:val="007E17DF"/>
    <w:rsid w:val="007E1830"/>
    <w:rsid w:val="007E6AC9"/>
    <w:rsid w:val="007F05E7"/>
    <w:rsid w:val="007F1182"/>
    <w:rsid w:val="007F2C36"/>
    <w:rsid w:val="007F6C73"/>
    <w:rsid w:val="007F7F37"/>
    <w:rsid w:val="00800C20"/>
    <w:rsid w:val="008056C0"/>
    <w:rsid w:val="00806E12"/>
    <w:rsid w:val="0081076B"/>
    <w:rsid w:val="00812C89"/>
    <w:rsid w:val="00816019"/>
    <w:rsid w:val="008202E9"/>
    <w:rsid w:val="00820AB1"/>
    <w:rsid w:val="00821CA6"/>
    <w:rsid w:val="00821D70"/>
    <w:rsid w:val="00824254"/>
    <w:rsid w:val="008261C1"/>
    <w:rsid w:val="00826769"/>
    <w:rsid w:val="00835630"/>
    <w:rsid w:val="00837DCA"/>
    <w:rsid w:val="00843066"/>
    <w:rsid w:val="00843517"/>
    <w:rsid w:val="00847296"/>
    <w:rsid w:val="00851642"/>
    <w:rsid w:val="0086055A"/>
    <w:rsid w:val="00860C63"/>
    <w:rsid w:val="00861FA8"/>
    <w:rsid w:val="008623D8"/>
    <w:rsid w:val="008635F3"/>
    <w:rsid w:val="00863BD5"/>
    <w:rsid w:val="008641A1"/>
    <w:rsid w:val="0087114F"/>
    <w:rsid w:val="00873647"/>
    <w:rsid w:val="00873887"/>
    <w:rsid w:val="008769CB"/>
    <w:rsid w:val="0087790E"/>
    <w:rsid w:val="008857DF"/>
    <w:rsid w:val="00886629"/>
    <w:rsid w:val="00887B6A"/>
    <w:rsid w:val="00887D05"/>
    <w:rsid w:val="008911D6"/>
    <w:rsid w:val="00895193"/>
    <w:rsid w:val="00895910"/>
    <w:rsid w:val="008966F8"/>
    <w:rsid w:val="00896CC6"/>
    <w:rsid w:val="008A167B"/>
    <w:rsid w:val="008A6074"/>
    <w:rsid w:val="008A62C1"/>
    <w:rsid w:val="008B0529"/>
    <w:rsid w:val="008C2E8D"/>
    <w:rsid w:val="008C7A0E"/>
    <w:rsid w:val="008C7E65"/>
    <w:rsid w:val="008D476F"/>
    <w:rsid w:val="008D66E6"/>
    <w:rsid w:val="008F171F"/>
    <w:rsid w:val="008F1924"/>
    <w:rsid w:val="008F27B6"/>
    <w:rsid w:val="008F3622"/>
    <w:rsid w:val="008F66FA"/>
    <w:rsid w:val="00901381"/>
    <w:rsid w:val="009074E0"/>
    <w:rsid w:val="00915B75"/>
    <w:rsid w:val="00920D10"/>
    <w:rsid w:val="00920FCC"/>
    <w:rsid w:val="0092370F"/>
    <w:rsid w:val="00924298"/>
    <w:rsid w:val="00924799"/>
    <w:rsid w:val="0092646C"/>
    <w:rsid w:val="0093145F"/>
    <w:rsid w:val="00937ADF"/>
    <w:rsid w:val="00943866"/>
    <w:rsid w:val="00943E4E"/>
    <w:rsid w:val="00946281"/>
    <w:rsid w:val="00962DDF"/>
    <w:rsid w:val="00966429"/>
    <w:rsid w:val="00970B69"/>
    <w:rsid w:val="009727D6"/>
    <w:rsid w:val="00972B31"/>
    <w:rsid w:val="00973D62"/>
    <w:rsid w:val="00981ABF"/>
    <w:rsid w:val="00991664"/>
    <w:rsid w:val="00992703"/>
    <w:rsid w:val="00994147"/>
    <w:rsid w:val="009966AA"/>
    <w:rsid w:val="00996DC6"/>
    <w:rsid w:val="009970B5"/>
    <w:rsid w:val="009A436A"/>
    <w:rsid w:val="009A5BC8"/>
    <w:rsid w:val="009A78FE"/>
    <w:rsid w:val="009B09A2"/>
    <w:rsid w:val="009B1B94"/>
    <w:rsid w:val="009B48C3"/>
    <w:rsid w:val="009B5E5C"/>
    <w:rsid w:val="009B6B5E"/>
    <w:rsid w:val="009C1EEB"/>
    <w:rsid w:val="009C20EC"/>
    <w:rsid w:val="009D168C"/>
    <w:rsid w:val="009D2C43"/>
    <w:rsid w:val="009D3495"/>
    <w:rsid w:val="009D40C7"/>
    <w:rsid w:val="009E0249"/>
    <w:rsid w:val="009E313C"/>
    <w:rsid w:val="009F148A"/>
    <w:rsid w:val="009F17F4"/>
    <w:rsid w:val="009F38A1"/>
    <w:rsid w:val="00A075A3"/>
    <w:rsid w:val="00A10988"/>
    <w:rsid w:val="00A174F5"/>
    <w:rsid w:val="00A23DD2"/>
    <w:rsid w:val="00A24987"/>
    <w:rsid w:val="00A2730E"/>
    <w:rsid w:val="00A300B6"/>
    <w:rsid w:val="00A30CCF"/>
    <w:rsid w:val="00A33991"/>
    <w:rsid w:val="00A34F07"/>
    <w:rsid w:val="00A37F39"/>
    <w:rsid w:val="00A40DEF"/>
    <w:rsid w:val="00A41A80"/>
    <w:rsid w:val="00A44AAD"/>
    <w:rsid w:val="00A47985"/>
    <w:rsid w:val="00A51258"/>
    <w:rsid w:val="00A55B53"/>
    <w:rsid w:val="00A560E9"/>
    <w:rsid w:val="00A60160"/>
    <w:rsid w:val="00A619A1"/>
    <w:rsid w:val="00A62094"/>
    <w:rsid w:val="00A63A40"/>
    <w:rsid w:val="00A644E1"/>
    <w:rsid w:val="00A65DB3"/>
    <w:rsid w:val="00A66937"/>
    <w:rsid w:val="00A673FF"/>
    <w:rsid w:val="00A70298"/>
    <w:rsid w:val="00A729C1"/>
    <w:rsid w:val="00A72FED"/>
    <w:rsid w:val="00A74079"/>
    <w:rsid w:val="00A80AC7"/>
    <w:rsid w:val="00A814A1"/>
    <w:rsid w:val="00A827D7"/>
    <w:rsid w:val="00A87967"/>
    <w:rsid w:val="00A90B03"/>
    <w:rsid w:val="00AB6333"/>
    <w:rsid w:val="00AC0A1C"/>
    <w:rsid w:val="00AC6876"/>
    <w:rsid w:val="00AC6D28"/>
    <w:rsid w:val="00AC6E20"/>
    <w:rsid w:val="00AD1FAE"/>
    <w:rsid w:val="00AD362A"/>
    <w:rsid w:val="00AE0511"/>
    <w:rsid w:val="00AE23C0"/>
    <w:rsid w:val="00AF3717"/>
    <w:rsid w:val="00AF5BA4"/>
    <w:rsid w:val="00AF7408"/>
    <w:rsid w:val="00B041BE"/>
    <w:rsid w:val="00B0469F"/>
    <w:rsid w:val="00B04AF0"/>
    <w:rsid w:val="00B109CE"/>
    <w:rsid w:val="00B124BC"/>
    <w:rsid w:val="00B14040"/>
    <w:rsid w:val="00B14E77"/>
    <w:rsid w:val="00B2084C"/>
    <w:rsid w:val="00B20898"/>
    <w:rsid w:val="00B21365"/>
    <w:rsid w:val="00B22C39"/>
    <w:rsid w:val="00B25E30"/>
    <w:rsid w:val="00B274FF"/>
    <w:rsid w:val="00B27C25"/>
    <w:rsid w:val="00B31850"/>
    <w:rsid w:val="00B42AB2"/>
    <w:rsid w:val="00B5097F"/>
    <w:rsid w:val="00B5718C"/>
    <w:rsid w:val="00B63313"/>
    <w:rsid w:val="00B65990"/>
    <w:rsid w:val="00B819D6"/>
    <w:rsid w:val="00B85730"/>
    <w:rsid w:val="00B85FF8"/>
    <w:rsid w:val="00B87B23"/>
    <w:rsid w:val="00B91199"/>
    <w:rsid w:val="00B922F3"/>
    <w:rsid w:val="00B92DB9"/>
    <w:rsid w:val="00B96062"/>
    <w:rsid w:val="00B96544"/>
    <w:rsid w:val="00B97F79"/>
    <w:rsid w:val="00BA3401"/>
    <w:rsid w:val="00BA4986"/>
    <w:rsid w:val="00BA4D61"/>
    <w:rsid w:val="00BB290B"/>
    <w:rsid w:val="00BB5C98"/>
    <w:rsid w:val="00BB71F6"/>
    <w:rsid w:val="00BC4507"/>
    <w:rsid w:val="00BC5369"/>
    <w:rsid w:val="00BC5DE4"/>
    <w:rsid w:val="00BC6C7A"/>
    <w:rsid w:val="00BD506A"/>
    <w:rsid w:val="00BD7CC9"/>
    <w:rsid w:val="00BE54CE"/>
    <w:rsid w:val="00BF272C"/>
    <w:rsid w:val="00BF47F6"/>
    <w:rsid w:val="00BF555E"/>
    <w:rsid w:val="00C00356"/>
    <w:rsid w:val="00C029DE"/>
    <w:rsid w:val="00C04693"/>
    <w:rsid w:val="00C046AE"/>
    <w:rsid w:val="00C103D5"/>
    <w:rsid w:val="00C105A2"/>
    <w:rsid w:val="00C1572A"/>
    <w:rsid w:val="00C205AD"/>
    <w:rsid w:val="00C2099D"/>
    <w:rsid w:val="00C21575"/>
    <w:rsid w:val="00C220AC"/>
    <w:rsid w:val="00C220F4"/>
    <w:rsid w:val="00C2482F"/>
    <w:rsid w:val="00C30528"/>
    <w:rsid w:val="00C37A62"/>
    <w:rsid w:val="00C40B46"/>
    <w:rsid w:val="00C40D07"/>
    <w:rsid w:val="00C47E76"/>
    <w:rsid w:val="00C5280C"/>
    <w:rsid w:val="00C56F63"/>
    <w:rsid w:val="00C61A1A"/>
    <w:rsid w:val="00C72406"/>
    <w:rsid w:val="00C7516C"/>
    <w:rsid w:val="00C75B39"/>
    <w:rsid w:val="00C77285"/>
    <w:rsid w:val="00C831CA"/>
    <w:rsid w:val="00C90620"/>
    <w:rsid w:val="00C90DB0"/>
    <w:rsid w:val="00C92F0D"/>
    <w:rsid w:val="00C930CF"/>
    <w:rsid w:val="00C96B95"/>
    <w:rsid w:val="00CA445E"/>
    <w:rsid w:val="00CA6716"/>
    <w:rsid w:val="00CA7E61"/>
    <w:rsid w:val="00CB2077"/>
    <w:rsid w:val="00CB49C1"/>
    <w:rsid w:val="00CC3623"/>
    <w:rsid w:val="00CC62D0"/>
    <w:rsid w:val="00CD1B72"/>
    <w:rsid w:val="00CD3EB2"/>
    <w:rsid w:val="00CE0104"/>
    <w:rsid w:val="00CE19FB"/>
    <w:rsid w:val="00CE2631"/>
    <w:rsid w:val="00CE314E"/>
    <w:rsid w:val="00CE5B3B"/>
    <w:rsid w:val="00CE7C75"/>
    <w:rsid w:val="00CE7F64"/>
    <w:rsid w:val="00CF12F6"/>
    <w:rsid w:val="00CF6482"/>
    <w:rsid w:val="00D00800"/>
    <w:rsid w:val="00D01CF5"/>
    <w:rsid w:val="00D0408A"/>
    <w:rsid w:val="00D05FE2"/>
    <w:rsid w:val="00D060A8"/>
    <w:rsid w:val="00D076A7"/>
    <w:rsid w:val="00D104BB"/>
    <w:rsid w:val="00D109F9"/>
    <w:rsid w:val="00D12F4E"/>
    <w:rsid w:val="00D13863"/>
    <w:rsid w:val="00D141DC"/>
    <w:rsid w:val="00D1473A"/>
    <w:rsid w:val="00D1557D"/>
    <w:rsid w:val="00D15B2B"/>
    <w:rsid w:val="00D162FA"/>
    <w:rsid w:val="00D1702C"/>
    <w:rsid w:val="00D238E0"/>
    <w:rsid w:val="00D23BF2"/>
    <w:rsid w:val="00D27687"/>
    <w:rsid w:val="00D2772A"/>
    <w:rsid w:val="00D3053F"/>
    <w:rsid w:val="00D32BF9"/>
    <w:rsid w:val="00D42708"/>
    <w:rsid w:val="00D43901"/>
    <w:rsid w:val="00D478DE"/>
    <w:rsid w:val="00D60315"/>
    <w:rsid w:val="00D609AF"/>
    <w:rsid w:val="00D63EEB"/>
    <w:rsid w:val="00D6505D"/>
    <w:rsid w:val="00D65498"/>
    <w:rsid w:val="00D65622"/>
    <w:rsid w:val="00D7372A"/>
    <w:rsid w:val="00D801BC"/>
    <w:rsid w:val="00D82139"/>
    <w:rsid w:val="00D84B26"/>
    <w:rsid w:val="00D84D06"/>
    <w:rsid w:val="00D869DC"/>
    <w:rsid w:val="00DB4F9A"/>
    <w:rsid w:val="00DB77AF"/>
    <w:rsid w:val="00DC165B"/>
    <w:rsid w:val="00DD0FE5"/>
    <w:rsid w:val="00DD1B49"/>
    <w:rsid w:val="00DD34AE"/>
    <w:rsid w:val="00DD73EA"/>
    <w:rsid w:val="00DE09E9"/>
    <w:rsid w:val="00DE1CCF"/>
    <w:rsid w:val="00DE1F39"/>
    <w:rsid w:val="00DE4022"/>
    <w:rsid w:val="00DE57AF"/>
    <w:rsid w:val="00DF32F9"/>
    <w:rsid w:val="00E051DE"/>
    <w:rsid w:val="00E26C6E"/>
    <w:rsid w:val="00E3295C"/>
    <w:rsid w:val="00E33788"/>
    <w:rsid w:val="00E34ACD"/>
    <w:rsid w:val="00E468A9"/>
    <w:rsid w:val="00E53BED"/>
    <w:rsid w:val="00E54884"/>
    <w:rsid w:val="00E64181"/>
    <w:rsid w:val="00E71B94"/>
    <w:rsid w:val="00E7441E"/>
    <w:rsid w:val="00E8138A"/>
    <w:rsid w:val="00E8679E"/>
    <w:rsid w:val="00E87003"/>
    <w:rsid w:val="00E9014A"/>
    <w:rsid w:val="00E92071"/>
    <w:rsid w:val="00E928FA"/>
    <w:rsid w:val="00E9385C"/>
    <w:rsid w:val="00EA3C0C"/>
    <w:rsid w:val="00EA47E9"/>
    <w:rsid w:val="00EA7B45"/>
    <w:rsid w:val="00EB1EC1"/>
    <w:rsid w:val="00EB258A"/>
    <w:rsid w:val="00EC121A"/>
    <w:rsid w:val="00EC6252"/>
    <w:rsid w:val="00ED2DDB"/>
    <w:rsid w:val="00ED7E9A"/>
    <w:rsid w:val="00EE0FE4"/>
    <w:rsid w:val="00EE1ECE"/>
    <w:rsid w:val="00EE2CC2"/>
    <w:rsid w:val="00F005F8"/>
    <w:rsid w:val="00F00FD6"/>
    <w:rsid w:val="00F02176"/>
    <w:rsid w:val="00F04B24"/>
    <w:rsid w:val="00F0703D"/>
    <w:rsid w:val="00F1287D"/>
    <w:rsid w:val="00F13005"/>
    <w:rsid w:val="00F16707"/>
    <w:rsid w:val="00F21C3D"/>
    <w:rsid w:val="00F2415D"/>
    <w:rsid w:val="00F246AE"/>
    <w:rsid w:val="00F31A1D"/>
    <w:rsid w:val="00F31FA4"/>
    <w:rsid w:val="00F33FFA"/>
    <w:rsid w:val="00F37DB2"/>
    <w:rsid w:val="00F471B0"/>
    <w:rsid w:val="00F51D85"/>
    <w:rsid w:val="00F57935"/>
    <w:rsid w:val="00F612E4"/>
    <w:rsid w:val="00F622B0"/>
    <w:rsid w:val="00F64FF3"/>
    <w:rsid w:val="00F6570F"/>
    <w:rsid w:val="00F72224"/>
    <w:rsid w:val="00F81CE2"/>
    <w:rsid w:val="00F82059"/>
    <w:rsid w:val="00F838D1"/>
    <w:rsid w:val="00F84BC8"/>
    <w:rsid w:val="00F85312"/>
    <w:rsid w:val="00F8552E"/>
    <w:rsid w:val="00F90B9D"/>
    <w:rsid w:val="00F956DA"/>
    <w:rsid w:val="00F96A5B"/>
    <w:rsid w:val="00FA03C0"/>
    <w:rsid w:val="00FA51B6"/>
    <w:rsid w:val="00FA566D"/>
    <w:rsid w:val="00FA61BD"/>
    <w:rsid w:val="00FA6CF1"/>
    <w:rsid w:val="00FA7615"/>
    <w:rsid w:val="00FB28BE"/>
    <w:rsid w:val="00FB3405"/>
    <w:rsid w:val="00FC0C85"/>
    <w:rsid w:val="00FC3381"/>
    <w:rsid w:val="00FC5417"/>
    <w:rsid w:val="00FC5956"/>
    <w:rsid w:val="00FC5BE0"/>
    <w:rsid w:val="00FD2B92"/>
    <w:rsid w:val="00FE027B"/>
    <w:rsid w:val="00FE1EB2"/>
    <w:rsid w:val="00FE2960"/>
    <w:rsid w:val="00FE5623"/>
    <w:rsid w:val="00FE5EC1"/>
    <w:rsid w:val="00FF3009"/>
    <w:rsid w:val="00FF5A57"/>
    <w:rsid w:val="038331BF"/>
    <w:rsid w:val="09EDCA3A"/>
    <w:rsid w:val="0B8809E5"/>
    <w:rsid w:val="0C27E158"/>
    <w:rsid w:val="1394741A"/>
    <w:rsid w:val="16EB598D"/>
    <w:rsid w:val="17192B27"/>
    <w:rsid w:val="1C4F80F3"/>
    <w:rsid w:val="1DEE0A7C"/>
    <w:rsid w:val="1F568884"/>
    <w:rsid w:val="23AA006C"/>
    <w:rsid w:val="252C4B4E"/>
    <w:rsid w:val="28CA18C1"/>
    <w:rsid w:val="2EB61BBC"/>
    <w:rsid w:val="30082338"/>
    <w:rsid w:val="41278F9E"/>
    <w:rsid w:val="43272776"/>
    <w:rsid w:val="48900E52"/>
    <w:rsid w:val="4A1E76F0"/>
    <w:rsid w:val="4FFB82C3"/>
    <w:rsid w:val="519FEDAE"/>
    <w:rsid w:val="5D97D771"/>
    <w:rsid w:val="6379BE62"/>
    <w:rsid w:val="650ED830"/>
    <w:rsid w:val="65120BD3"/>
    <w:rsid w:val="668A3A4E"/>
    <w:rsid w:val="6A60B588"/>
    <w:rsid w:val="6B2A8D78"/>
    <w:rsid w:val="6BF3D156"/>
    <w:rsid w:val="6D1D1DB8"/>
    <w:rsid w:val="6DF1F3B9"/>
    <w:rsid w:val="6FFDFE9B"/>
    <w:rsid w:val="741B8178"/>
    <w:rsid w:val="75282F9D"/>
    <w:rsid w:val="7AA9A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E38A"/>
  <w15:chartTrackingRefBased/>
  <w15:docId w15:val="{2119DF91-3A41-3748-8C36-489ED7DE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C595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F15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51D"/>
    <w:rPr>
      <w:kern w:val="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1F151D"/>
  </w:style>
  <w:style w:type="character" w:styleId="Hyperlink">
    <w:name w:val="Hyperlink"/>
    <w:basedOn w:val="DefaultParagraphFont"/>
    <w:uiPriority w:val="99"/>
    <w:unhideWhenUsed/>
    <w:rsid w:val="00CE2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63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unhideWhenUsed/>
    <w:rsid w:val="003E5EC0"/>
    <w:pPr>
      <w:spacing w:after="240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951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19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hongshan.wang@linacre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532F8B-AB44-7A4E-ABB4-8D4F6E13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Chihab El Khachab</cp:lastModifiedBy>
  <cp:revision>444</cp:revision>
  <dcterms:created xsi:type="dcterms:W3CDTF">2023-05-20T17:53:00Z</dcterms:created>
  <dcterms:modified xsi:type="dcterms:W3CDTF">2023-12-12T01:21:00Z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zotero-version="6.0.22"&gt;&lt;session id="siaEkgYK"/&gt;&lt;style id="http://www.zotero.org/styles/harvard-cite-them-right"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</Properties>
</file>